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17FD0" w:rsidP="00616D25" w:rsidRDefault="00717FD0" w14:paraId="44FBC401" w14:textId="77777777">
      <w:pPr>
        <w:rPr>
          <w:rFonts w:ascii="Arial" w:hAnsi="Arial" w:cs="Arial"/>
          <w:b/>
          <w:sz w:val="36"/>
          <w:szCs w:val="36"/>
        </w:rPr>
      </w:pPr>
    </w:p>
    <w:p w:rsidRPr="00616D25" w:rsidR="0081513E" w:rsidP="00616D25" w:rsidRDefault="00826DDA" w14:paraId="099B3A33" w14:textId="77777777">
      <w:pPr>
        <w:rPr>
          <w:rFonts w:ascii="Arial" w:hAnsi="Arial" w:cs="Arial"/>
          <w:sz w:val="36"/>
          <w:szCs w:val="36"/>
        </w:rPr>
      </w:pPr>
      <w:r>
        <w:rPr>
          <w:rFonts w:ascii="Arial" w:hAnsi="Arial" w:cs="Arial"/>
          <w:b/>
          <w:sz w:val="36"/>
          <w:szCs w:val="36"/>
        </w:rPr>
        <w:t>Order</w:t>
      </w:r>
      <w:r w:rsidR="000574E9">
        <w:rPr>
          <w:rFonts w:ascii="Arial" w:hAnsi="Arial" w:cs="Arial"/>
          <w:b/>
          <w:sz w:val="36"/>
          <w:szCs w:val="36"/>
        </w:rPr>
        <w:t xml:space="preserve"> Schedule 20</w:t>
      </w:r>
      <w:r w:rsidR="00616D25">
        <w:rPr>
          <w:rFonts w:ascii="Arial" w:hAnsi="Arial" w:cs="Arial"/>
          <w:b/>
          <w:sz w:val="36"/>
          <w:szCs w:val="36"/>
        </w:rPr>
        <w:t xml:space="preserve"> (</w:t>
      </w:r>
      <w:r>
        <w:rPr>
          <w:rFonts w:ascii="Arial" w:hAnsi="Arial" w:cs="Arial"/>
          <w:b/>
          <w:sz w:val="36"/>
          <w:szCs w:val="36"/>
        </w:rPr>
        <w:t>Order</w:t>
      </w:r>
      <w:r w:rsidR="000574E9">
        <w:rPr>
          <w:rFonts w:ascii="Arial" w:hAnsi="Arial" w:cs="Arial"/>
          <w:b/>
          <w:sz w:val="36"/>
          <w:szCs w:val="36"/>
        </w:rPr>
        <w:t xml:space="preserve"> </w:t>
      </w:r>
      <w:r w:rsidRPr="00616D25" w:rsidR="00562676">
        <w:rPr>
          <w:rFonts w:ascii="Arial" w:hAnsi="Arial" w:cs="Arial"/>
          <w:b/>
          <w:sz w:val="36"/>
          <w:szCs w:val="36"/>
        </w:rPr>
        <w:t>S</w:t>
      </w:r>
      <w:r w:rsidR="000574E9">
        <w:rPr>
          <w:rFonts w:ascii="Arial" w:hAnsi="Arial" w:cs="Arial"/>
          <w:b/>
          <w:sz w:val="36"/>
          <w:szCs w:val="36"/>
        </w:rPr>
        <w:t>pecification</w:t>
      </w:r>
      <w:r w:rsidR="00616D25">
        <w:rPr>
          <w:rFonts w:ascii="Arial" w:hAnsi="Arial" w:cs="Arial"/>
          <w:b/>
          <w:sz w:val="36"/>
          <w:szCs w:val="36"/>
        </w:rPr>
        <w:t>)</w:t>
      </w:r>
      <w:r w:rsidRPr="00616D25" w:rsidR="00FA26ED">
        <w:rPr>
          <w:rFonts w:ascii="Arial" w:hAnsi="Arial" w:cs="Arial"/>
          <w:sz w:val="36"/>
          <w:szCs w:val="36"/>
        </w:rPr>
        <w:t xml:space="preserve"> </w:t>
      </w:r>
    </w:p>
    <w:p w:rsidRPr="00811289" w:rsidR="007E12FE" w:rsidP="007E12FE" w:rsidRDefault="00811289" w14:paraId="630804F4" w14:textId="519FFBDE">
      <w:pPr>
        <w:pStyle w:val="GPSL2NumberedBoldHeading"/>
        <w:numPr>
          <w:ilvl w:val="0"/>
          <w:numId w:val="0"/>
        </w:numPr>
        <w:jc w:val="left"/>
        <w:rPr>
          <w:rFonts w:ascii="Arial" w:hAnsi="Arial"/>
          <w:highlight w:val="yellow"/>
        </w:rPr>
      </w:pPr>
      <w:bookmarkStart w:name="_Hlt365637504" w:id="0"/>
      <w:bookmarkStart w:name="_Hlt365637641" w:id="1"/>
      <w:bookmarkStart w:name="_Hlt365636904" w:id="2"/>
      <w:bookmarkStart w:name="_Hlt365636907" w:id="3"/>
      <w:bookmarkStart w:name="_Toc349230508" w:id="4"/>
      <w:bookmarkStart w:name="_Toc349230509" w:id="5"/>
      <w:bookmarkStart w:name="_Toc349230615" w:id="6"/>
      <w:bookmarkStart w:name="_Toc349230624" w:id="7"/>
      <w:bookmarkStart w:name="_Toc349230661" w:id="8"/>
      <w:bookmarkStart w:name="_Toc349230715" w:id="9"/>
      <w:bookmarkStart w:name="_Toc349230717" w:id="10"/>
      <w:bookmarkStart w:name="_Toc349231564" w:id="11"/>
      <w:bookmarkStart w:name="_Toc348712421" w:id="12"/>
      <w:bookmarkStart w:name="_Toc348712423" w:id="13"/>
      <w:bookmarkStart w:name="_Toc348712425" w:id="14"/>
      <w:bookmarkStart w:name="_Toc349230720" w:id="15"/>
      <w:bookmarkStart w:name="_Toc349231566" w:id="16"/>
      <w:bookmarkStart w:name="_Toc348712427" w:id="17"/>
      <w:bookmarkStart w:name="_Toc348712429" w:id="18"/>
      <w:bookmarkStart w:name="_Toc349230723" w:id="19"/>
      <w:bookmarkStart w:name="_Toc348712431" w:id="20"/>
      <w:bookmarkStart w:name="_Toc349230725" w:id="21"/>
      <w:bookmarkStart w:name="_Toc349231569" w:id="22"/>
      <w:bookmarkStart w:name="_Toc349230741" w:id="23"/>
      <w:bookmarkStart w:name="_Toc349231585" w:id="24"/>
      <w:bookmarkStart w:name="_Toc349232221" w:id="25"/>
      <w:bookmarkStart w:name="_Toc349230757" w:id="26"/>
      <w:bookmarkStart w:name="_Toc349230765" w:id="27"/>
      <w:bookmarkStart w:name="_Toc349231607" w:id="28"/>
      <w:bookmarkStart w:name="_Toc349232238" w:id="29"/>
      <w:bookmarkStart w:name="_Toc349230785" w:id="30"/>
      <w:bookmarkStart w:name="_Toc349231627" w:id="31"/>
      <w:bookmarkStart w:name="_Toc349230790" w:id="32"/>
      <w:bookmarkStart w:name="_Toc349231632" w:id="33"/>
      <w:bookmarkStart w:name="_Toc349230792" w:id="34"/>
      <w:bookmarkStart w:name="_Toc349230803" w:id="35"/>
      <w:bookmarkStart w:name="_Toc349231642" w:id="36"/>
      <w:bookmarkStart w:name="_Toc349232261" w:id="37"/>
      <w:bookmarkStart w:name="_Toc349230813" w:id="38"/>
      <w:bookmarkStart w:name="_Toc349231652" w:id="39"/>
      <w:bookmarkStart w:name="_Toc349232271" w:id="40"/>
      <w:bookmarkStart w:name="_Toc349230815" w:id="41"/>
      <w:bookmarkStart w:name="_Toc349231654" w:id="42"/>
      <w:bookmarkStart w:name="_Toc349232273" w:id="43"/>
      <w:bookmarkStart w:name="_Toc349230822" w:id="44"/>
      <w:bookmarkStart w:name="_Toc349231661" w:id="45"/>
      <w:bookmarkStart w:name="_Toc349232279" w:id="46"/>
      <w:bookmarkStart w:name="_Toc349230832" w:id="47"/>
      <w:bookmarkStart w:name="_Toc348712442" w:id="48"/>
      <w:bookmarkStart w:name="_Toc349230834" w:id="49"/>
      <w:bookmarkStart w:name="_Toc349231671" w:id="50"/>
      <w:bookmarkStart w:name="_Toc349230841" w:id="51"/>
      <w:bookmarkStart w:name="_Toc349231678" w:id="52"/>
      <w:bookmarkStart w:name="_Toc349232291" w:id="53"/>
      <w:bookmarkStart w:name="_Toc349230869" w:id="54"/>
      <w:bookmarkStart w:name="_Toc348712444" w:id="55"/>
      <w:bookmarkStart w:name="_Toc348712446" w:id="56"/>
      <w:bookmarkStart w:name="_Toc348712448" w:id="57"/>
      <w:bookmarkStart w:name="_Toc349230895" w:id="58"/>
      <w:bookmarkStart w:name="_Toc349231722" w:id="59"/>
      <w:bookmarkStart w:name="_Toc349230912" w:id="60"/>
      <w:bookmarkStart w:name="_Toc349230938" w:id="61"/>
      <w:bookmarkStart w:name="_Toc349231748" w:id="62"/>
      <w:bookmarkStart w:name="_Toc348712500" w:id="63"/>
      <w:bookmarkStart w:name="_Toc349231028" w:id="64"/>
      <w:bookmarkStart w:name="_Toc349231805" w:id="65"/>
      <w:bookmarkStart w:name="_Toc348712594" w:id="66"/>
      <w:bookmarkStart w:name="_Toc349231076" w:id="67"/>
      <w:bookmarkStart w:name="_Toc349231179" w:id="68"/>
      <w:bookmarkStart w:name="_Toc349231185" w:id="69"/>
      <w:bookmarkStart w:name="_Toc348712710" w:id="70"/>
      <w:bookmarkStart w:name="_Toc348712716" w:id="71"/>
      <w:bookmarkStart w:name="_Toc349231204" w:id="7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811289">
        <w:rPr>
          <w:rFonts w:ascii="Arial" w:hAnsi="Arial"/>
          <w:highlight w:val="yellow"/>
        </w:rPr>
        <w:t>As stated in the Tender Documentation (section 2 Specification)</w:t>
      </w:r>
    </w:p>
    <w:p w:rsidRPr="00811289" w:rsidR="00811289" w:rsidP="00811289" w:rsidRDefault="00811289" w14:paraId="3D53CE7C"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Introduction</w:t>
      </w:r>
      <w:r w:rsidRPr="00811289">
        <w:rPr>
          <w:rFonts w:ascii="Arial" w:hAnsi="Arial" w:eastAsia="Times New Roman" w:cs="Arial"/>
          <w:lang w:eastAsia="en-GB"/>
        </w:rPr>
        <w:t>:  </w:t>
      </w:r>
    </w:p>
    <w:p w:rsidRPr="00811289" w:rsidR="00811289" w:rsidP="00811289" w:rsidRDefault="00811289" w14:paraId="53253B98"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Artificial Intelligence Safety Institute (AISI) is a department within the Department of Science and Innovation Technology (DSIT) whose mission is to minimise the surprise of rapid and unexpected advances in AI (Artificial Intelligence) to the UK and humanity. In pursuit of this objective, AISI aims to offer vital insights into the advanced capabilities of frontier AI by conducting evaluations of frontier models and carrying out AI safety research.  </w:t>
      </w:r>
    </w:p>
    <w:p w:rsidRPr="00811289" w:rsidR="00811289" w:rsidP="00811289" w:rsidRDefault="00811289" w14:paraId="566C1A2C"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0C34EFAA"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To achieve this aim, AISI have several workstreams dedicated to this, including the Cyber Misuse workstream, from which this requirement has been proposed. AISI’s Cyber Misuse workstream focuses on the uplift that advanced AI systems provide to a range of threat actors, and their ability to more effectively conduct existing and novel offensive cyber-attacks.  </w:t>
      </w:r>
    </w:p>
    <w:p w:rsidRPr="00811289" w:rsidR="00811289" w:rsidP="00811289" w:rsidRDefault="00811289" w14:paraId="65DB12E4"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20708F45"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In order to achieve the above Cyber Misuse workstream focus, it is vital to record, measure and evaluate the capability uplift that frontier AI models provide to actors of varying expertise. With this knowledge, HMG (His Majesty’s Government) will be able to better determine the potential for harm caused by frontier AI models in cyber misuse, thereby better-informing policy decisions. </w:t>
      </w:r>
    </w:p>
    <w:p w:rsidRPr="00811289" w:rsidR="00811289" w:rsidP="00811289" w:rsidRDefault="00811289" w14:paraId="193506C3"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22511F43"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Background: Human Uplift Studies. </w:t>
      </w:r>
      <w:r w:rsidRPr="00811289">
        <w:rPr>
          <w:rFonts w:ascii="Arial" w:hAnsi="Arial" w:eastAsia="Times New Roman" w:cs="Arial"/>
          <w:lang w:eastAsia="en-GB"/>
        </w:rPr>
        <w:t> </w:t>
      </w:r>
    </w:p>
    <w:p w:rsidRPr="00811289" w:rsidR="00811289" w:rsidP="00811289" w:rsidRDefault="00811289" w14:paraId="1D291E91"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4D865041"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Human uplift studies (HUS) are the most robust method currently available for assessing offensive cyber capability uplift. Uplift studies use the randomised controlled trial format to assess interaction with AI systems as a treatment variable, comparing participants’ performance on a cyber task as the outcome variable. A randomised controlled trial (RCT) is a study design where participants are randomly assigned to either an experimental or control group and the performance difference between the experimental and control group is tested. </w:t>
      </w:r>
    </w:p>
    <w:p w:rsidRPr="00811289" w:rsidR="00811289" w:rsidP="00811289" w:rsidRDefault="00811289" w14:paraId="34C1B491"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0638E82F"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Cyber Misuse workstream requires a supplier’s expertise and capacity, to design and conduct a series of human uplift studies. This will allow the team to generate robust experimental data on the capability uplift given to actors (of varying capabilities) in relation to those AISI has prioritised the cyber specific threat scenarios highlighted below:  </w:t>
      </w:r>
    </w:p>
    <w:p w:rsidRPr="00811289" w:rsidR="00811289" w:rsidP="00811289" w:rsidRDefault="00811289" w14:paraId="50300DD1"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5E8EF459"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Technical non-experts and non-technical insider attacks to Critical National Infrastructure   </w:t>
      </w:r>
    </w:p>
    <w:p w:rsidRPr="00811289" w:rsidR="00811289" w:rsidP="00811289" w:rsidRDefault="00811289" w14:paraId="2D40E9FA"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Uplifting cybersecurity experts to conduct attacks on hardened critical systems.  </w:t>
      </w:r>
    </w:p>
    <w:p w:rsidRPr="00811289" w:rsidR="00811289" w:rsidP="00811289" w:rsidRDefault="00811289" w14:paraId="2E5CE806"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Scaling profitable Cyber Crime through ransomware attacks and social engineering, by niche experts (e.g. cybercrime groups). </w:t>
      </w:r>
    </w:p>
    <w:p w:rsidRPr="00811289" w:rsidR="00811289" w:rsidP="00811289" w:rsidRDefault="00811289" w14:paraId="3D3DFD9B"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0E36EB78"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6BF40AFF"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0C56BF84"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Aims &amp; Objectives</w:t>
      </w:r>
      <w:r w:rsidRPr="00811289">
        <w:rPr>
          <w:rFonts w:ascii="Arial" w:hAnsi="Arial" w:eastAsia="Times New Roman" w:cs="Arial"/>
          <w:lang w:eastAsia="en-GB"/>
        </w:rPr>
        <w:t> </w:t>
      </w:r>
    </w:p>
    <w:p w:rsidRPr="00811289" w:rsidR="00811289" w:rsidP="00811289" w:rsidRDefault="00811289" w14:paraId="76FDED90"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068F9983"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xml:space="preserve">AISI’s mission is to equip governments with an empirical understanding of the safety of advanced AI systems. The design and conduction of Human Uplift Studies will provide HMG </w:t>
      </w:r>
      <w:r w:rsidRPr="00811289">
        <w:rPr>
          <w:rFonts w:ascii="Arial" w:hAnsi="Arial" w:eastAsia="Times New Roman" w:cs="Arial"/>
          <w:lang w:eastAsia="en-GB"/>
        </w:rPr>
        <w:lastRenderedPageBreak/>
        <w:t>with insight into the capability uplift that various threat actors receive when using frontier AI models in relation to offensive cyber-attacks. </w:t>
      </w:r>
    </w:p>
    <w:p w:rsidRPr="00811289" w:rsidR="00811289" w:rsidP="00811289" w:rsidRDefault="00811289" w14:paraId="4E00F528"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15C9CCB6"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Potential threat actors. </w:t>
      </w:r>
      <w:r w:rsidRPr="00811289">
        <w:rPr>
          <w:rFonts w:ascii="Arial" w:hAnsi="Arial" w:eastAsia="Times New Roman" w:cs="Arial"/>
          <w:lang w:eastAsia="en-GB"/>
        </w:rPr>
        <w:t> </w:t>
      </w:r>
    </w:p>
    <w:p w:rsidRPr="00811289" w:rsidR="00811289" w:rsidP="00DC4FAC" w:rsidRDefault="00811289" w14:paraId="79BF1909" w14:textId="77777777">
      <w:pPr>
        <w:numPr>
          <w:ilvl w:val="0"/>
          <w:numId w:val="4"/>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b/>
          <w:bCs/>
          <w:lang w:eastAsia="en-GB"/>
        </w:rPr>
        <w:t>Non-technical</w:t>
      </w:r>
      <w:r w:rsidRPr="00811289">
        <w:rPr>
          <w:rFonts w:ascii="Arial" w:hAnsi="Arial" w:eastAsia="Times New Roman" w:cs="Arial"/>
          <w:lang w:eastAsia="en-GB"/>
        </w:rPr>
        <w:t xml:space="preserve"> - A person not versed at all in cybersecurity and engineering who decides to perform an attack nonetheless, e.g. a disgruntled worker. </w:t>
      </w:r>
    </w:p>
    <w:p w:rsidRPr="00811289" w:rsidR="00811289" w:rsidP="00DC4FAC" w:rsidRDefault="00811289" w14:paraId="333073F1" w14:textId="77777777">
      <w:pPr>
        <w:numPr>
          <w:ilvl w:val="0"/>
          <w:numId w:val="5"/>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b/>
          <w:bCs/>
          <w:lang w:eastAsia="en-GB"/>
        </w:rPr>
        <w:t>Technical non-expert</w:t>
      </w:r>
      <w:r w:rsidRPr="00811289">
        <w:rPr>
          <w:rFonts w:ascii="Arial" w:hAnsi="Arial" w:eastAsia="Times New Roman" w:cs="Arial"/>
          <w:lang w:eastAsia="en-GB"/>
        </w:rPr>
        <w:t xml:space="preserve"> - A novice with limited or no knowledge in the realm of cybersecurity, but with some technical expertise, e.g. a data analyst or engineer. </w:t>
      </w:r>
    </w:p>
    <w:p w:rsidRPr="00811289" w:rsidR="00811289" w:rsidP="00DC4FAC" w:rsidRDefault="00811289" w14:paraId="64DCC030" w14:textId="77777777">
      <w:pPr>
        <w:numPr>
          <w:ilvl w:val="0"/>
          <w:numId w:val="6"/>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b/>
          <w:bCs/>
          <w:lang w:eastAsia="en-GB"/>
        </w:rPr>
        <w:t>Niche expert</w:t>
      </w:r>
      <w:r w:rsidRPr="00811289">
        <w:rPr>
          <w:rFonts w:ascii="Arial" w:hAnsi="Arial" w:eastAsia="Times New Roman" w:cs="Arial"/>
          <w:lang w:eastAsia="en-GB"/>
        </w:rPr>
        <w:t xml:space="preserve"> - A technical expert who specializes in some specific domain of the field, e.g. Ransomware developers, or SOC analysts. </w:t>
      </w:r>
    </w:p>
    <w:p w:rsidR="2F9105FC" w:rsidP="2F9105FC" w:rsidRDefault="2F9105FC" w14:paraId="2E56B2B3" w14:textId="7A91267D">
      <w:pPr>
        <w:spacing w:after="0" w:line="240" w:lineRule="auto"/>
        <w:rPr>
          <w:rFonts w:ascii="Arial" w:hAnsi="Arial" w:eastAsia="Times New Roman" w:cs="Arial"/>
          <w:lang w:eastAsia="en-GB"/>
        </w:rPr>
      </w:pPr>
    </w:p>
    <w:p w:rsidRPr="00811289" w:rsidR="00811289" w:rsidP="00811289" w:rsidRDefault="00811289" w14:paraId="2ECE986C"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This contract will aim to provide:  </w:t>
      </w:r>
    </w:p>
    <w:p w:rsidRPr="00811289" w:rsidR="00811289" w:rsidP="00811289" w:rsidRDefault="00811289" w14:paraId="46BA2B32"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6F17ED56"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design, conduction and an analysis of a series of Human Uplift Studies and accompanying final reports.  </w:t>
      </w:r>
    </w:p>
    <w:p w:rsidRPr="00811289" w:rsidR="00811289" w:rsidP="00811289" w:rsidRDefault="00811289" w14:paraId="03F8E3B9"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7E44DDD6"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Requirements</w:t>
      </w:r>
      <w:r w:rsidRPr="00811289">
        <w:rPr>
          <w:rFonts w:ascii="Arial" w:hAnsi="Arial" w:eastAsia="Times New Roman" w:cs="Arial"/>
          <w:lang w:eastAsia="en-GB"/>
        </w:rPr>
        <w:t> </w:t>
      </w:r>
    </w:p>
    <w:p w:rsidRPr="00811289" w:rsidR="00811289" w:rsidP="00811289" w:rsidRDefault="00811289" w14:paraId="32FF4C56"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Definitions: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755"/>
        <w:gridCol w:w="7230"/>
      </w:tblGrid>
      <w:tr w:rsidRPr="00811289" w:rsidR="00811289" w:rsidTr="00811289" w14:paraId="1E8BFACA" w14:textId="77777777">
        <w:trPr>
          <w:trHeight w:val="300"/>
        </w:trPr>
        <w:tc>
          <w:tcPr>
            <w:tcW w:w="1755" w:type="dxa"/>
            <w:tcBorders>
              <w:top w:val="single" w:color="auto" w:sz="6" w:space="0"/>
              <w:left w:val="single" w:color="auto" w:sz="6" w:space="0"/>
              <w:bottom w:val="single" w:color="auto" w:sz="6" w:space="0"/>
              <w:right w:val="single" w:color="auto" w:sz="6" w:space="0"/>
            </w:tcBorders>
            <w:shd w:val="clear" w:color="auto" w:fill="D9E2F3"/>
            <w:vAlign w:val="center"/>
            <w:hideMark/>
          </w:tcPr>
          <w:p w:rsidRPr="00811289" w:rsidR="00811289" w:rsidP="00811289" w:rsidRDefault="00811289" w14:paraId="072040CF" w14:textId="77777777">
            <w:pPr>
              <w:spacing w:after="0" w:line="240" w:lineRule="auto"/>
              <w:jc w:val="center"/>
              <w:textAlignment w:val="baseline"/>
              <w:rPr>
                <w:rFonts w:ascii="Arial" w:hAnsi="Arial" w:eastAsia="Times New Roman" w:cs="Arial"/>
                <w:lang w:eastAsia="en-GB"/>
              </w:rPr>
            </w:pPr>
            <w:r w:rsidRPr="00811289">
              <w:rPr>
                <w:rFonts w:ascii="Arial" w:hAnsi="Arial" w:eastAsia="Times New Roman" w:cs="Arial"/>
                <w:b/>
                <w:bCs/>
                <w:color w:val="000000"/>
                <w:lang w:eastAsia="en-GB"/>
              </w:rPr>
              <w:t>Acronym</w:t>
            </w:r>
            <w:r w:rsidRPr="00811289">
              <w:rPr>
                <w:rFonts w:ascii="Arial" w:hAnsi="Arial" w:eastAsia="Times New Roman" w:cs="Arial"/>
                <w:color w:val="000000"/>
                <w:lang w:eastAsia="en-GB"/>
              </w:rPr>
              <w:t>  </w:t>
            </w:r>
          </w:p>
        </w:tc>
        <w:tc>
          <w:tcPr>
            <w:tcW w:w="7230" w:type="dxa"/>
            <w:tcBorders>
              <w:top w:val="single" w:color="auto" w:sz="6" w:space="0"/>
              <w:left w:val="single" w:color="auto" w:sz="6" w:space="0"/>
              <w:bottom w:val="single" w:color="auto" w:sz="6" w:space="0"/>
              <w:right w:val="single" w:color="auto" w:sz="6" w:space="0"/>
            </w:tcBorders>
            <w:shd w:val="clear" w:color="auto" w:fill="D9E2F3"/>
            <w:vAlign w:val="center"/>
            <w:hideMark/>
          </w:tcPr>
          <w:p w:rsidRPr="00811289" w:rsidR="00811289" w:rsidP="00811289" w:rsidRDefault="00811289" w14:paraId="7B62F633" w14:textId="77777777">
            <w:pPr>
              <w:spacing w:after="0" w:line="240" w:lineRule="auto"/>
              <w:jc w:val="center"/>
              <w:textAlignment w:val="baseline"/>
              <w:rPr>
                <w:rFonts w:ascii="Arial" w:hAnsi="Arial" w:eastAsia="Times New Roman" w:cs="Arial"/>
                <w:lang w:eastAsia="en-GB"/>
              </w:rPr>
            </w:pPr>
            <w:r w:rsidRPr="00811289">
              <w:rPr>
                <w:rFonts w:ascii="Arial" w:hAnsi="Arial" w:eastAsia="Times New Roman" w:cs="Arial"/>
                <w:b/>
                <w:bCs/>
                <w:color w:val="000000"/>
                <w:lang w:eastAsia="en-GB"/>
              </w:rPr>
              <w:t>Definition</w:t>
            </w:r>
            <w:r w:rsidRPr="00811289">
              <w:rPr>
                <w:rFonts w:ascii="Arial" w:hAnsi="Arial" w:eastAsia="Times New Roman" w:cs="Arial"/>
                <w:color w:val="000000"/>
                <w:lang w:eastAsia="en-GB"/>
              </w:rPr>
              <w:t>  </w:t>
            </w:r>
          </w:p>
        </w:tc>
      </w:tr>
      <w:tr w:rsidRPr="00811289" w:rsidR="00811289" w:rsidTr="00811289" w14:paraId="65D995A6" w14:textId="77777777">
        <w:trPr>
          <w:trHeight w:val="300"/>
        </w:trPr>
        <w:tc>
          <w:tcPr>
            <w:tcW w:w="1755"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7B20DF63"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color w:val="000000"/>
                <w:lang w:eastAsia="en-GB"/>
              </w:rPr>
              <w:t>CTF  </w:t>
            </w:r>
          </w:p>
        </w:tc>
        <w:tc>
          <w:tcPr>
            <w:tcW w:w="7230"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3726C829"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color w:val="000000"/>
                <w:lang w:eastAsia="en-GB"/>
              </w:rPr>
              <w:t>Capture-the-flag - These are cyber security challenges where, in this case, a model will be challenged to find and exploit vulnerabilities in a system to capture a “flag”, usually a random string that the model will need to access and return to succeed at the challenge.  </w:t>
            </w:r>
          </w:p>
        </w:tc>
      </w:tr>
      <w:tr w:rsidRPr="00811289" w:rsidR="00811289" w:rsidTr="00811289" w14:paraId="2AACEF0B" w14:textId="77777777">
        <w:trPr>
          <w:trHeight w:val="300"/>
        </w:trPr>
        <w:tc>
          <w:tcPr>
            <w:tcW w:w="1755"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674EE974"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color w:val="000000"/>
                <w:lang w:eastAsia="en-GB"/>
              </w:rPr>
              <w:t>LLM agent  </w:t>
            </w:r>
          </w:p>
        </w:tc>
        <w:tc>
          <w:tcPr>
            <w:tcW w:w="7230"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595EF369"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Large Language Model Agent – This is an AI system that received text as input and outputs text. By adding tools to these models, they can act as agents using their tools to interact with an environment.  </w:t>
            </w:r>
          </w:p>
        </w:tc>
      </w:tr>
      <w:tr w:rsidRPr="00811289" w:rsidR="00811289" w:rsidTr="00811289" w14:paraId="46BDED63" w14:textId="77777777">
        <w:trPr>
          <w:trHeight w:val="300"/>
        </w:trPr>
        <w:tc>
          <w:tcPr>
            <w:tcW w:w="1755"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475B420D"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color w:val="000000"/>
                <w:lang w:eastAsia="en-GB"/>
              </w:rPr>
              <w:t>Frontier models </w:t>
            </w:r>
          </w:p>
        </w:tc>
        <w:tc>
          <w:tcPr>
            <w:tcW w:w="7230"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1301CA63"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Frontier models in this context refer to the most current and advanced models, alongside those upcoming models that indicate they could meet and even exceed the capabilities of current advanced models. </w:t>
            </w:r>
          </w:p>
        </w:tc>
      </w:tr>
      <w:tr w:rsidRPr="00811289" w:rsidR="00811289" w:rsidTr="00811289" w14:paraId="47B64227" w14:textId="77777777">
        <w:trPr>
          <w:trHeight w:val="300"/>
        </w:trPr>
        <w:tc>
          <w:tcPr>
            <w:tcW w:w="1755"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7F48DC5B"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color w:val="000000"/>
                <w:lang w:eastAsia="en-GB"/>
              </w:rPr>
              <w:t>AI  </w:t>
            </w:r>
          </w:p>
        </w:tc>
        <w:tc>
          <w:tcPr>
            <w:tcW w:w="7230"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293A96C1"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Artificial Intelligence (AI) is the field of study and development of computer systems capable of performing tasks that typically require human intelligence, such as learning, problem-solving, decision-making, and natural language processing.  </w:t>
            </w:r>
          </w:p>
        </w:tc>
      </w:tr>
      <w:tr w:rsidRPr="00811289" w:rsidR="00811289" w:rsidTr="00811289" w14:paraId="44C7AA80" w14:textId="77777777">
        <w:trPr>
          <w:trHeight w:val="300"/>
        </w:trPr>
        <w:tc>
          <w:tcPr>
            <w:tcW w:w="1755"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3614BC6B"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color w:val="000000"/>
                <w:lang w:eastAsia="en-GB"/>
              </w:rPr>
              <w:t>API  </w:t>
            </w:r>
          </w:p>
        </w:tc>
        <w:tc>
          <w:tcPr>
            <w:tcW w:w="7230"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548D1E13"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Application Programming Interface – these are a set of rules, protocols, and tools that define how different software components should interact with each other. APIs specify the kinds of requests that can be made, how to make them, the data formats that should be used, and the conventions to follow.  </w:t>
            </w:r>
          </w:p>
        </w:tc>
      </w:tr>
      <w:tr w:rsidRPr="00811289" w:rsidR="00811289" w:rsidTr="00811289" w14:paraId="77A7E75D" w14:textId="77777777">
        <w:trPr>
          <w:trHeight w:val="300"/>
        </w:trPr>
        <w:tc>
          <w:tcPr>
            <w:tcW w:w="1755"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3AE4C40C"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color w:val="000000"/>
                <w:lang w:eastAsia="en-GB"/>
              </w:rPr>
              <w:t>AI assurance  </w:t>
            </w:r>
          </w:p>
        </w:tc>
        <w:tc>
          <w:tcPr>
            <w:tcW w:w="7230"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7541C823"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xml:space="preserve">AI assurance has been included in this glossary to avoid confusion. AI assurance is the testing of the accuracy, robustness and effectiveness of AI and their systems. This is </w:t>
            </w:r>
            <w:r w:rsidRPr="00811289">
              <w:rPr>
                <w:rFonts w:ascii="Arial" w:hAnsi="Arial" w:eastAsia="Times New Roman" w:cs="Arial"/>
                <w:b/>
                <w:bCs/>
                <w:lang w:eastAsia="en-GB"/>
              </w:rPr>
              <w:t xml:space="preserve">not </w:t>
            </w:r>
            <w:r w:rsidRPr="00811289">
              <w:rPr>
                <w:rFonts w:ascii="Arial" w:hAnsi="Arial" w:eastAsia="Times New Roman" w:cs="Arial"/>
                <w:lang w:eastAsia="en-GB"/>
              </w:rPr>
              <w:t>what our requirement refers to. This requirement looks towards the use of AI systems, and the capability uplift they provide to threat actors. The focus of the research is on the misuse of frontier AI, specifically by malicious actors in conducting cyber-attacks. Additionally, cyber-attacks on frontier AI models are out of scope.  </w:t>
            </w:r>
          </w:p>
        </w:tc>
      </w:tr>
      <w:tr w:rsidRPr="00811289" w:rsidR="00811289" w:rsidTr="00811289" w14:paraId="32A0813E" w14:textId="77777777">
        <w:trPr>
          <w:trHeight w:val="300"/>
        </w:trPr>
        <w:tc>
          <w:tcPr>
            <w:tcW w:w="1755"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7F63D657"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color w:val="000000"/>
                <w:lang w:eastAsia="en-GB"/>
              </w:rPr>
              <w:t>Evaluations </w:t>
            </w:r>
          </w:p>
        </w:tc>
        <w:tc>
          <w:tcPr>
            <w:tcW w:w="7230"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3422B5AD"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Evaluations refer to the measuring of the performance of a Frontier Model at executing a key cyber capability. See the paper: Model Evaluation for Extreme Risks by GDM for examples.   </w:t>
            </w:r>
          </w:p>
        </w:tc>
      </w:tr>
      <w:tr w:rsidRPr="00811289" w:rsidR="00811289" w:rsidTr="00811289" w14:paraId="37BE709A" w14:textId="77777777">
        <w:trPr>
          <w:trHeight w:val="300"/>
        </w:trPr>
        <w:tc>
          <w:tcPr>
            <w:tcW w:w="1755"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528B07BB"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color w:val="000000"/>
                <w:lang w:eastAsia="en-GB"/>
              </w:rPr>
              <w:t>Inspect  </w:t>
            </w:r>
          </w:p>
        </w:tc>
        <w:tc>
          <w:tcPr>
            <w:tcW w:w="7230"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3AB47377"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xml:space="preserve">AISI’s technical infrastructure. </w:t>
            </w:r>
            <w:hyperlink w:tgtFrame="_blank" w:history="1" r:id="rId12">
              <w:r w:rsidRPr="00811289">
                <w:rPr>
                  <w:rFonts w:ascii="Arial" w:hAnsi="Arial" w:eastAsia="Times New Roman" w:cs="Arial"/>
                  <w:color w:val="0000FF"/>
                  <w:u w:val="single"/>
                  <w:shd w:val="clear" w:color="auto" w:fill="E1E3E6"/>
                  <w:lang w:eastAsia="en-GB"/>
                </w:rPr>
                <w:t>https://ukgovernmentbeis.github.io/inspect_ai/</w:t>
              </w:r>
            </w:hyperlink>
            <w:r w:rsidRPr="00811289">
              <w:rPr>
                <w:rFonts w:ascii="Arial" w:hAnsi="Arial" w:eastAsia="Times New Roman" w:cs="Arial"/>
                <w:lang w:eastAsia="en-GB"/>
              </w:rPr>
              <w:t>  </w:t>
            </w:r>
          </w:p>
        </w:tc>
      </w:tr>
    </w:tbl>
    <w:p w:rsidRPr="00811289" w:rsidR="00811289" w:rsidP="00811289" w:rsidRDefault="00811289" w14:paraId="1FF28BA7"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36E458FD"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lastRenderedPageBreak/>
        <w:t>The supplier must generate a series of human uplift studies (3 would be the preferred minimum, depending on the level of associated cost, with the supplier making a comprehensive plan at the start of the engagement that we will review and agree before implementation starts. This plan should be costed appropriately).  </w:t>
      </w:r>
    </w:p>
    <w:p w:rsidRPr="00811289" w:rsidR="00811289" w:rsidP="00811289" w:rsidRDefault="00811289" w14:paraId="7136BB26"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Target areas to evaluate are as follows (these will be further discussed in conjunction with the supplier), in order of priority:  </w:t>
      </w:r>
    </w:p>
    <w:p w:rsidRPr="00811289" w:rsidR="00811289" w:rsidP="00DC4FAC" w:rsidRDefault="00811289" w14:paraId="5BB68775" w14:textId="77777777">
      <w:pPr>
        <w:numPr>
          <w:ilvl w:val="0"/>
          <w:numId w:val="8"/>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Vulnerability discovery and exploitation (including a reverse engineering element) </w:t>
      </w:r>
    </w:p>
    <w:p w:rsidRPr="00811289" w:rsidR="00811289" w:rsidP="00DC4FAC" w:rsidRDefault="00811289" w14:paraId="047767A7" w14:textId="77777777">
      <w:pPr>
        <w:numPr>
          <w:ilvl w:val="0"/>
          <w:numId w:val="9"/>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Network operations </w:t>
      </w:r>
    </w:p>
    <w:p w:rsidRPr="00811289" w:rsidR="00811289" w:rsidP="00DC4FAC" w:rsidRDefault="00811289" w14:paraId="73D02477" w14:textId="77777777">
      <w:pPr>
        <w:numPr>
          <w:ilvl w:val="0"/>
          <w:numId w:val="10"/>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Operating System (OS) exploitation </w:t>
      </w:r>
    </w:p>
    <w:p w:rsidRPr="00811289" w:rsidR="00811289" w:rsidP="00DC4FAC" w:rsidRDefault="00811289" w14:paraId="1313EF48" w14:textId="77777777">
      <w:pPr>
        <w:numPr>
          <w:ilvl w:val="0"/>
          <w:numId w:val="11"/>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Industrial Control System (ICS) exploitation </w:t>
      </w:r>
    </w:p>
    <w:p w:rsidRPr="00811289" w:rsidR="00811289" w:rsidP="00811289" w:rsidRDefault="00811289" w14:paraId="7ECF4EFB"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7215EB5E"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For the conduction of Human Uplift Studies, the supplier must consider the following in their proposals:  </w:t>
      </w:r>
    </w:p>
    <w:p w:rsidRPr="00811289" w:rsidR="00811289" w:rsidP="00DC4FAC" w:rsidRDefault="00811289" w14:paraId="4DF35C79" w14:textId="77777777">
      <w:pPr>
        <w:numPr>
          <w:ilvl w:val="0"/>
          <w:numId w:val="12"/>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LLM boundaries – the supplier must consider whether the LLM’s that the treatment group receive include guardrails free/jailbroken versions. </w:t>
      </w:r>
    </w:p>
    <w:p w:rsidRPr="00811289" w:rsidR="00811289" w:rsidP="00DC4FAC" w:rsidRDefault="00811289" w14:paraId="0C2F7A62" w14:textId="77777777">
      <w:pPr>
        <w:numPr>
          <w:ilvl w:val="0"/>
          <w:numId w:val="13"/>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Model – the supplier must consider the use of different models in this engagement. </w:t>
      </w:r>
    </w:p>
    <w:p w:rsidRPr="00811289" w:rsidR="00811289" w:rsidP="00DC4FAC" w:rsidRDefault="00811289" w14:paraId="1476AEB6" w14:textId="77777777">
      <w:pPr>
        <w:numPr>
          <w:ilvl w:val="0"/>
          <w:numId w:val="14"/>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Controls – the supplier must consider what aid both the control and treatment groups have access to during this study (e.g. Google-based internet research) </w:t>
      </w:r>
    </w:p>
    <w:p w:rsidRPr="00811289" w:rsidR="00811289" w:rsidP="00DC4FAC" w:rsidRDefault="00811289" w14:paraId="28193CEF" w14:textId="77777777">
      <w:pPr>
        <w:numPr>
          <w:ilvl w:val="0"/>
          <w:numId w:val="15"/>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Expertise levels – the supplier must consider the expertise level of the group being studied e.g. expertise levels that range from a university student/graduate to cyber-security expert. </w:t>
      </w:r>
    </w:p>
    <w:p w:rsidRPr="00811289" w:rsidR="00811289" w:rsidP="00DC4FAC" w:rsidRDefault="00811289" w14:paraId="6B4354DE" w14:textId="77777777">
      <w:pPr>
        <w:numPr>
          <w:ilvl w:val="0"/>
          <w:numId w:val="16"/>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Tasks – most of the experimental tasks for participants to undertake must be designed by the supplier however, AISI will require that some tasks in the study will be from AISI’s Capture the Flag (CTF) evaluation suite. The supplier must adapt these for humans to take. AISI will also require that both new tasks and AISI’s tasks (see D3) are baselined in the following format: “Challenge Z takes a person of X level experience, Y minutes/hours to complete the task”. We would prefer that the tasks developed by the supplier be tested on non-logging models (although this is a soft requirement). Any tasks that are used from AISI’s evaluation suite must be used with non-logging models. Please indicate in your methodology how you plan to develop robust baselines. The supplier could draw on academic/grey literature for this. </w:t>
      </w:r>
    </w:p>
    <w:p w:rsidRPr="00811289" w:rsidR="00811289" w:rsidP="00DC4FAC" w:rsidRDefault="00811289" w14:paraId="111BC3C2" w14:textId="77777777">
      <w:pPr>
        <w:numPr>
          <w:ilvl w:val="0"/>
          <w:numId w:val="17"/>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Any AI-based tasks/challenges designed for participants must be compatible with Inspect, a framework for large language model evaluations created by AISI. </w:t>
      </w:r>
    </w:p>
    <w:p w:rsidRPr="00811289" w:rsidR="00811289" w:rsidP="00DC4FAC" w:rsidRDefault="00811289" w14:paraId="7131ADBC" w14:textId="77777777">
      <w:pPr>
        <w:numPr>
          <w:ilvl w:val="0"/>
          <w:numId w:val="18"/>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 xml:space="preserve">Number of participants: We expect large study sizes where possible (32-128). Proposed numbers of participants must be included the plan at the start of the engagement and should be indicated in the supplier’s proposals. The participants must be fully informed when consenting to attending the study (and it should be made evident in the consent form the outcomes of this paper will likely be published).  The supplier must encourage putting in means that allow a wide and diverse participant group to take part (for example, offering participation on different days of the week at multiple times). If it is possible that participants don’t need to be supervised at all in the methodology, the participation could be self-directed and done at a time convenient for participants. </w:t>
      </w:r>
      <w:r w:rsidRPr="00811289">
        <w:rPr>
          <w:rFonts w:ascii="Arial" w:hAnsi="Arial" w:eastAsia="Times New Roman" w:cs="Arial"/>
          <w:u w:val="single"/>
          <w:lang w:eastAsia="en-GB"/>
        </w:rPr>
        <w:t>The results should be returned to AISI pseudo-anonymised</w:t>
      </w:r>
      <w:r w:rsidRPr="00811289">
        <w:rPr>
          <w:rFonts w:ascii="Arial" w:hAnsi="Arial" w:eastAsia="Times New Roman" w:cs="Arial"/>
          <w:lang w:eastAsia="en-GB"/>
        </w:rPr>
        <w:t>. This might include demographic data such as age, gender etc.  </w:t>
      </w:r>
    </w:p>
    <w:p w:rsidRPr="00811289" w:rsidR="00811289" w:rsidP="00DC4FAC" w:rsidRDefault="00811289" w14:paraId="19E2F159" w14:textId="77777777">
      <w:pPr>
        <w:numPr>
          <w:ilvl w:val="0"/>
          <w:numId w:val="19"/>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All tasks designed by the supplier must be provided with solutions. </w:t>
      </w:r>
    </w:p>
    <w:p w:rsidRPr="00811289" w:rsidR="00811289" w:rsidP="00DC4FAC" w:rsidRDefault="00811289" w14:paraId="3251941D" w14:textId="77777777">
      <w:pPr>
        <w:numPr>
          <w:ilvl w:val="0"/>
          <w:numId w:val="20"/>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The supplier may incentivise participants that would not normally take part in this study. </w:t>
      </w:r>
    </w:p>
    <w:p w:rsidRPr="00811289" w:rsidR="00811289" w:rsidP="00DC4FAC" w:rsidRDefault="00811289" w14:paraId="7EABD986" w14:textId="77777777">
      <w:pPr>
        <w:numPr>
          <w:ilvl w:val="0"/>
          <w:numId w:val="21"/>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Any other considerations and/or additions should be added to the supplier’s methodology. </w:t>
      </w:r>
    </w:p>
    <w:p w:rsidRPr="00811289" w:rsidR="00811289" w:rsidP="00811289" w:rsidRDefault="00811289" w14:paraId="21C4E457"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lastRenderedPageBreak/>
        <w:t>The supplier must deliver the following deliverables:  </w:t>
      </w:r>
    </w:p>
    <w:tbl>
      <w:tblPr>
        <w:tblW w:w="901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010"/>
      </w:tblGrid>
      <w:tr w:rsidRPr="00811289" w:rsidR="00811289" w:rsidTr="00DE1D7B" w14:paraId="43624D48" w14:textId="77777777">
        <w:trPr>
          <w:trHeight w:val="300"/>
        </w:trPr>
        <w:tc>
          <w:tcPr>
            <w:tcW w:w="9010" w:type="dxa"/>
            <w:tcBorders>
              <w:top w:val="single" w:color="auto" w:sz="6" w:space="0"/>
              <w:left w:val="single" w:color="auto" w:sz="6" w:space="0"/>
              <w:bottom w:val="single" w:color="auto" w:sz="6" w:space="0"/>
              <w:right w:val="single" w:color="auto" w:sz="6" w:space="0"/>
            </w:tcBorders>
            <w:shd w:val="clear" w:color="auto" w:fill="D9E2F3"/>
            <w:hideMark/>
          </w:tcPr>
          <w:p w:rsidRPr="00811289" w:rsidR="00811289" w:rsidP="00811289" w:rsidRDefault="00811289" w14:paraId="19789E6C" w14:textId="77777777">
            <w:pPr>
              <w:spacing w:after="0" w:line="240" w:lineRule="auto"/>
              <w:textAlignment w:val="baseline"/>
              <w:divId w:val="1281061259"/>
              <w:rPr>
                <w:rFonts w:ascii="Arial" w:hAnsi="Arial" w:eastAsia="Times New Roman" w:cs="Arial"/>
                <w:lang w:eastAsia="en-GB"/>
              </w:rPr>
            </w:pPr>
            <w:r w:rsidRPr="00811289">
              <w:rPr>
                <w:rFonts w:ascii="Arial" w:hAnsi="Arial" w:eastAsia="Times New Roman" w:cs="Arial"/>
                <w:lang w:eastAsia="en-GB"/>
              </w:rPr>
              <w:t>Deliverables </w:t>
            </w:r>
          </w:p>
        </w:tc>
      </w:tr>
      <w:tr w:rsidRPr="00811289" w:rsidR="00811289" w:rsidTr="00DE1D7B" w14:paraId="623F3D1A" w14:textId="77777777">
        <w:trPr>
          <w:trHeight w:val="300"/>
        </w:trPr>
        <w:tc>
          <w:tcPr>
            <w:tcW w:w="9010"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2D3B97E7"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D1: A series of human uplift studies with individuals of varying levels of cyber expertise (tasks should be mostly created by the supplier but will also incorporate some tasks from the Buyer’s evaluation suite).  </w:t>
            </w:r>
          </w:p>
        </w:tc>
      </w:tr>
      <w:tr w:rsidRPr="00811289" w:rsidR="00811289" w:rsidTr="00DE1D7B" w14:paraId="44E636CB" w14:textId="77777777">
        <w:trPr>
          <w:trHeight w:val="300"/>
        </w:trPr>
        <w:tc>
          <w:tcPr>
            <w:tcW w:w="9010"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2F17F386"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D2: A report including the methodology of the Human Uplift study and a summary and analysis of the results.   </w:t>
            </w:r>
          </w:p>
        </w:tc>
      </w:tr>
    </w:tbl>
    <w:p w:rsidRPr="00811289" w:rsidR="00811289" w:rsidP="00811289" w:rsidRDefault="00811289" w14:paraId="192C82A6"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5B9CD08D"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 xml:space="preserve">Proposed Methodology </w:t>
      </w:r>
      <w:r w:rsidRPr="00811289">
        <w:rPr>
          <w:rFonts w:ascii="Arial" w:hAnsi="Arial" w:eastAsia="Times New Roman" w:cs="Arial"/>
          <w:lang w:eastAsia="en-GB"/>
        </w:rPr>
        <w:t> </w:t>
      </w:r>
    </w:p>
    <w:p w:rsidRPr="00811289" w:rsidR="00811289" w:rsidP="00811289" w:rsidRDefault="00811289" w14:paraId="29F99E8B"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tbl>
      <w:tblPr>
        <w:tblW w:w="901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432"/>
        <w:gridCol w:w="3386"/>
        <w:gridCol w:w="3192"/>
      </w:tblGrid>
      <w:tr w:rsidRPr="00811289" w:rsidR="00811289" w:rsidTr="00DE1D7B" w14:paraId="715D02B2" w14:textId="77777777">
        <w:trPr>
          <w:trHeight w:val="300"/>
        </w:trPr>
        <w:tc>
          <w:tcPr>
            <w:tcW w:w="2432" w:type="dxa"/>
            <w:tcBorders>
              <w:top w:val="single" w:color="auto" w:sz="6" w:space="0"/>
              <w:left w:val="single" w:color="auto" w:sz="6" w:space="0"/>
              <w:bottom w:val="single" w:color="auto" w:sz="6" w:space="0"/>
              <w:right w:val="single" w:color="auto" w:sz="6" w:space="0"/>
            </w:tcBorders>
            <w:shd w:val="clear" w:color="auto" w:fill="D9E2F3"/>
            <w:hideMark/>
          </w:tcPr>
          <w:p w:rsidRPr="00811289" w:rsidR="00811289" w:rsidP="00811289" w:rsidRDefault="00811289" w14:paraId="684414DC"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Deliverable </w:t>
            </w:r>
            <w:r w:rsidRPr="00811289">
              <w:rPr>
                <w:rFonts w:ascii="Arial" w:hAnsi="Arial" w:eastAsia="Times New Roman" w:cs="Arial"/>
                <w:lang w:eastAsia="en-GB"/>
              </w:rPr>
              <w:t> </w:t>
            </w:r>
          </w:p>
        </w:tc>
        <w:tc>
          <w:tcPr>
            <w:tcW w:w="3386" w:type="dxa"/>
            <w:tcBorders>
              <w:top w:val="single" w:color="auto" w:sz="6" w:space="0"/>
              <w:left w:val="single" w:color="auto" w:sz="6" w:space="0"/>
              <w:bottom w:val="single" w:color="auto" w:sz="6" w:space="0"/>
              <w:right w:val="single" w:color="auto" w:sz="6" w:space="0"/>
            </w:tcBorders>
            <w:shd w:val="clear" w:color="auto" w:fill="D9E2F3"/>
            <w:hideMark/>
          </w:tcPr>
          <w:p w:rsidRPr="00811289" w:rsidR="00811289" w:rsidP="00811289" w:rsidRDefault="00811289" w14:paraId="16E11803"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Proposed Methodology </w:t>
            </w:r>
            <w:r w:rsidRPr="00811289">
              <w:rPr>
                <w:rFonts w:ascii="Arial" w:hAnsi="Arial" w:eastAsia="Times New Roman" w:cs="Arial"/>
                <w:lang w:eastAsia="en-GB"/>
              </w:rPr>
              <w:t> </w:t>
            </w:r>
          </w:p>
        </w:tc>
        <w:tc>
          <w:tcPr>
            <w:tcW w:w="3192" w:type="dxa"/>
            <w:tcBorders>
              <w:top w:val="single" w:color="auto" w:sz="6" w:space="0"/>
              <w:left w:val="single" w:color="auto" w:sz="6" w:space="0"/>
              <w:bottom w:val="single" w:color="auto" w:sz="6" w:space="0"/>
              <w:right w:val="single" w:color="auto" w:sz="6" w:space="0"/>
            </w:tcBorders>
            <w:shd w:val="clear" w:color="auto" w:fill="D9E2F3"/>
            <w:hideMark/>
          </w:tcPr>
          <w:p w:rsidRPr="00811289" w:rsidR="00811289" w:rsidP="00811289" w:rsidRDefault="00811289" w14:paraId="5462E7A2"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Proposed Acceptance Criteria</w:t>
            </w:r>
            <w:r w:rsidRPr="00811289">
              <w:rPr>
                <w:rFonts w:ascii="Arial" w:hAnsi="Arial" w:eastAsia="Times New Roman" w:cs="Arial"/>
                <w:lang w:eastAsia="en-GB"/>
              </w:rPr>
              <w:t> </w:t>
            </w:r>
          </w:p>
        </w:tc>
      </w:tr>
      <w:tr w:rsidRPr="00811289" w:rsidR="00811289" w:rsidTr="00DE1D7B" w14:paraId="45933F4F" w14:textId="77777777">
        <w:trPr>
          <w:trHeight w:val="300"/>
        </w:trPr>
        <w:tc>
          <w:tcPr>
            <w:tcW w:w="2432"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183D667F"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D1: A series of human uplift studies with individuals of varying levels of cyber expertise (tasks should be mostly created by the supplier but will also incorporate some tasks from the Buyer’s evaluation suite). </w:t>
            </w:r>
          </w:p>
        </w:tc>
        <w:tc>
          <w:tcPr>
            <w:tcW w:w="3386"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0691C51F"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All work regarding this deliverable will be completed iteratively with AISI over the duration of the contract. </w:t>
            </w:r>
          </w:p>
          <w:p w:rsidRPr="00811289" w:rsidR="00811289" w:rsidP="00811289" w:rsidRDefault="00811289" w14:paraId="2143E578"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44C6F0B4"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We expect to discuss progress in weekly meetings with feedback from AISI on the structure and format of the final output. The Supplier must address specific questions from AISI and provide justification for key priority areas and tasks identified. </w:t>
            </w:r>
          </w:p>
        </w:tc>
        <w:tc>
          <w:tcPr>
            <w:tcW w:w="3192"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1F0D0781"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Full study conduction and completed analysis for Human Uplift Studies that address all identified priority threat scenarios (as defined between the supplier and AISI), that meet the requirements as specified in section 2. </w:t>
            </w:r>
          </w:p>
          <w:p w:rsidRPr="00811289" w:rsidR="00811289" w:rsidP="00811289" w:rsidRDefault="00811289" w14:paraId="51E598BC"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702138F7"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tc>
      </w:tr>
      <w:tr w:rsidRPr="00811289" w:rsidR="00811289" w:rsidTr="00DE1D7B" w14:paraId="344A7724" w14:textId="77777777">
        <w:trPr>
          <w:trHeight w:val="300"/>
        </w:trPr>
        <w:tc>
          <w:tcPr>
            <w:tcW w:w="2432"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3CF0A2F9"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D2: A report including the methodology of the Human Uplift study and a summary and analysis of the results.   </w:t>
            </w:r>
          </w:p>
        </w:tc>
        <w:tc>
          <w:tcPr>
            <w:tcW w:w="3386"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76A90C29"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We expect a draft report to be provided to AISI before the final deliverable is produced.  </w:t>
            </w:r>
          </w:p>
        </w:tc>
        <w:tc>
          <w:tcPr>
            <w:tcW w:w="3192" w:type="dxa"/>
            <w:tcBorders>
              <w:top w:val="single" w:color="auto" w:sz="6" w:space="0"/>
              <w:left w:val="single" w:color="auto" w:sz="6" w:space="0"/>
              <w:bottom w:val="single" w:color="auto" w:sz="6" w:space="0"/>
              <w:right w:val="single" w:color="auto" w:sz="6" w:space="0"/>
            </w:tcBorders>
            <w:shd w:val="clear" w:color="auto" w:fill="auto"/>
            <w:hideMark/>
          </w:tcPr>
          <w:p w:rsidRPr="00811289" w:rsidR="00811289" w:rsidP="00811289" w:rsidRDefault="00811289" w14:paraId="4E447BB4"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A fully prepared report to a scientifically publishable standard.  </w:t>
            </w:r>
          </w:p>
        </w:tc>
      </w:tr>
    </w:tbl>
    <w:p w:rsidRPr="00811289" w:rsidR="00811289" w:rsidP="00811289" w:rsidRDefault="00811289" w14:paraId="04969974"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2089BD20"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5F294120"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Project/Programme timescales</w:t>
      </w:r>
      <w:r w:rsidRPr="00811289">
        <w:rPr>
          <w:rFonts w:ascii="Arial" w:hAnsi="Arial" w:eastAsia="Times New Roman" w:cs="Arial"/>
          <w:lang w:eastAsia="en-GB"/>
        </w:rPr>
        <w:t> </w:t>
      </w:r>
    </w:p>
    <w:p w:rsidRPr="00811289" w:rsidR="00811289" w:rsidP="00811289" w:rsidRDefault="00811289" w14:paraId="4CB453EC"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3D0462C5"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project duration is for 9 months, with the potential for an extension for a further 3 months by mutual agreement.  High-level milestones with their expected completion are included below. These will be further developed and confirmed with the supplier in the mobilisation period. </w:t>
      </w:r>
    </w:p>
    <w:p w:rsidRPr="00811289" w:rsidR="00811289" w:rsidP="00811289" w:rsidRDefault="00811289" w14:paraId="6C4DF7D4"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520"/>
        <w:gridCol w:w="4490"/>
      </w:tblGrid>
      <w:tr w:rsidRPr="00811289" w:rsidR="00811289" w:rsidTr="42ED3D93" w14:paraId="0A04A63F" w14:textId="77777777">
        <w:trPr>
          <w:trHeight w:val="300"/>
        </w:trPr>
        <w:tc>
          <w:tcPr>
            <w:tcW w:w="4785" w:type="dxa"/>
            <w:tcBorders>
              <w:top w:val="single" w:color="auto" w:sz="6" w:space="0"/>
              <w:left w:val="single" w:color="auto" w:sz="6" w:space="0"/>
              <w:bottom w:val="single" w:color="auto" w:sz="6" w:space="0"/>
              <w:right w:val="single" w:color="auto" w:sz="6" w:space="0"/>
            </w:tcBorders>
            <w:shd w:val="clear" w:color="auto" w:fill="DBE5F1" w:themeFill="accent1" w:themeFillTint="33"/>
            <w:tcMar/>
            <w:hideMark/>
          </w:tcPr>
          <w:p w:rsidRPr="00811289" w:rsidR="00811289" w:rsidP="00811289" w:rsidRDefault="00811289" w14:paraId="06297F2C"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color w:val="002060"/>
                <w:lang w:eastAsia="en-GB"/>
              </w:rPr>
              <w:t>Milestones</w:t>
            </w:r>
            <w:r w:rsidRPr="00811289">
              <w:rPr>
                <w:rFonts w:ascii="Arial" w:hAnsi="Arial" w:eastAsia="Times New Roman" w:cs="Arial"/>
                <w:color w:val="002060"/>
                <w:lang w:eastAsia="en-GB"/>
              </w:rPr>
              <w:t> </w:t>
            </w:r>
          </w:p>
        </w:tc>
        <w:tc>
          <w:tcPr>
            <w:tcW w:w="4770" w:type="dxa"/>
            <w:tcBorders>
              <w:top w:val="single" w:color="auto" w:sz="6" w:space="0"/>
              <w:left w:val="single" w:color="auto" w:sz="6" w:space="0"/>
              <w:bottom w:val="single" w:color="auto" w:sz="6" w:space="0"/>
              <w:right w:val="single" w:color="auto" w:sz="6" w:space="0"/>
            </w:tcBorders>
            <w:shd w:val="clear" w:color="auto" w:fill="DBE5F1" w:themeFill="accent1" w:themeFillTint="33"/>
            <w:tcMar/>
            <w:hideMark/>
          </w:tcPr>
          <w:p w:rsidRPr="00811289" w:rsidR="00811289" w:rsidP="00811289" w:rsidRDefault="00811289" w14:paraId="010077E8"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Completed at the latest by</w:t>
            </w:r>
            <w:r w:rsidRPr="00811289">
              <w:rPr>
                <w:rFonts w:ascii="Arial" w:hAnsi="Arial" w:eastAsia="Times New Roman" w:cs="Arial"/>
                <w:lang w:eastAsia="en-GB"/>
              </w:rPr>
              <w:t> </w:t>
            </w:r>
          </w:p>
        </w:tc>
      </w:tr>
      <w:tr w:rsidRPr="00811289" w:rsidR="00811289" w:rsidTr="42ED3D93" w14:paraId="7CC333B6" w14:textId="77777777">
        <w:trPr>
          <w:trHeight w:val="300"/>
        </w:trPr>
        <w:tc>
          <w:tcPr>
            <w:tcW w:w="4785" w:type="dxa"/>
            <w:tcBorders>
              <w:top w:val="single" w:color="auto" w:sz="6" w:space="0"/>
              <w:left w:val="single" w:color="auto" w:sz="6" w:space="0"/>
              <w:bottom w:val="single" w:color="auto" w:sz="6" w:space="0"/>
              <w:right w:val="single" w:color="auto" w:sz="6" w:space="0"/>
            </w:tcBorders>
            <w:shd w:val="clear" w:color="auto" w:fill="auto"/>
            <w:tcMar/>
            <w:hideMark/>
          </w:tcPr>
          <w:p w:rsidRPr="00811289" w:rsidR="00811289" w:rsidP="00811289" w:rsidRDefault="00811289" w14:paraId="6F6A83BF"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color w:val="002060"/>
                <w:lang w:val="en-US" w:eastAsia="en-GB"/>
              </w:rPr>
              <w:t>M1</w:t>
            </w:r>
            <w:r w:rsidRPr="00811289">
              <w:rPr>
                <w:rFonts w:ascii="Arial" w:hAnsi="Arial" w:eastAsia="Times New Roman" w:cs="Arial"/>
                <w:color w:val="002060"/>
                <w:lang w:val="en-US" w:eastAsia="en-GB"/>
              </w:rPr>
              <w:t xml:space="preserve">: </w:t>
            </w:r>
            <w:r w:rsidRPr="00811289">
              <w:rPr>
                <w:rFonts w:ascii="Arial" w:hAnsi="Arial" w:eastAsia="Times New Roman" w:cs="Arial"/>
                <w:color w:val="002060"/>
                <w:lang w:eastAsia="en-GB"/>
              </w:rPr>
              <w:t>Mobilisation</w:t>
            </w:r>
            <w:r w:rsidRPr="00811289">
              <w:rPr>
                <w:rFonts w:ascii="Arial" w:hAnsi="Arial" w:eastAsia="Times New Roman" w:cs="Arial"/>
                <w:color w:val="002060"/>
                <w:lang w:val="en-US" w:eastAsia="en-GB"/>
              </w:rPr>
              <w:t xml:space="preserve"> period</w:t>
            </w:r>
            <w:r w:rsidRPr="00811289">
              <w:rPr>
                <w:rFonts w:ascii="Arial" w:hAnsi="Arial" w:eastAsia="Times New Roman" w:cs="Arial"/>
                <w:color w:val="002060"/>
                <w:lang w:eastAsia="en-GB"/>
              </w:rPr>
              <w:t> </w:t>
            </w:r>
          </w:p>
        </w:tc>
        <w:tc>
          <w:tcPr>
            <w:tcW w:w="4770" w:type="dxa"/>
            <w:tcBorders>
              <w:top w:val="single" w:color="auto" w:sz="6" w:space="0"/>
              <w:left w:val="single" w:color="auto" w:sz="6" w:space="0"/>
              <w:bottom w:val="single" w:color="auto" w:sz="6" w:space="0"/>
              <w:right w:val="single" w:color="auto" w:sz="6" w:space="0"/>
            </w:tcBorders>
            <w:shd w:val="clear" w:color="auto" w:fill="auto"/>
            <w:tcMar/>
            <w:hideMark/>
          </w:tcPr>
          <w:p w:rsidRPr="00811289" w:rsidR="00811289" w:rsidP="00811289" w:rsidRDefault="00DE1D7B" w14:paraId="644D18F4" w14:textId="3673F1AA">
            <w:pPr>
              <w:spacing w:after="0" w:line="240" w:lineRule="auto"/>
              <w:textAlignment w:val="baseline"/>
              <w:rPr>
                <w:rFonts w:ascii="Arial" w:hAnsi="Arial" w:eastAsia="Times New Roman" w:cs="Arial"/>
                <w:lang w:eastAsia="en-GB"/>
              </w:rPr>
            </w:pPr>
            <w:r>
              <w:rPr>
                <w:rFonts w:ascii="Arial" w:hAnsi="Arial" w:eastAsia="Times New Roman" w:cs="Arial"/>
                <w:b/>
                <w:bCs/>
                <w:color w:val="002060"/>
                <w:lang w:val="en-US" w:eastAsia="en-GB"/>
              </w:rPr>
              <w:t>Month</w:t>
            </w:r>
            <w:r w:rsidRPr="00811289" w:rsidR="00811289">
              <w:rPr>
                <w:rFonts w:ascii="Arial" w:hAnsi="Arial" w:eastAsia="Times New Roman" w:cs="Arial"/>
                <w:b/>
                <w:bCs/>
                <w:color w:val="002060"/>
                <w:lang w:val="en-US" w:eastAsia="en-GB"/>
              </w:rPr>
              <w:t xml:space="preserve"> 1 from contract award date</w:t>
            </w:r>
            <w:r w:rsidRPr="00811289" w:rsidR="00811289">
              <w:rPr>
                <w:rFonts w:ascii="Arial" w:hAnsi="Arial" w:eastAsia="Times New Roman" w:cs="Arial"/>
                <w:color w:val="002060"/>
                <w:lang w:eastAsia="en-GB"/>
              </w:rPr>
              <w:t> </w:t>
            </w:r>
          </w:p>
        </w:tc>
      </w:tr>
      <w:tr w:rsidRPr="00811289" w:rsidR="00811289" w:rsidTr="42ED3D93" w14:paraId="5EDE0EA3" w14:textId="77777777">
        <w:trPr>
          <w:trHeight w:val="300"/>
        </w:trPr>
        <w:tc>
          <w:tcPr>
            <w:tcW w:w="4785" w:type="dxa"/>
            <w:tcBorders>
              <w:top w:val="single" w:color="auto" w:sz="6" w:space="0"/>
              <w:left w:val="single" w:color="auto" w:sz="6" w:space="0"/>
              <w:bottom w:val="single" w:color="auto" w:sz="6" w:space="0"/>
              <w:right w:val="single" w:color="auto" w:sz="6" w:space="0"/>
            </w:tcBorders>
            <w:shd w:val="clear" w:color="auto" w:fill="auto"/>
            <w:tcMar/>
            <w:hideMark/>
          </w:tcPr>
          <w:p w:rsidRPr="00811289" w:rsidR="00811289" w:rsidP="00811289" w:rsidRDefault="00811289" w14:paraId="67A3BC9C"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color w:val="002060"/>
                <w:lang w:val="en-US" w:eastAsia="en-GB"/>
              </w:rPr>
              <w:t xml:space="preserve">M2: </w:t>
            </w:r>
            <w:r w:rsidRPr="00811289">
              <w:rPr>
                <w:rFonts w:ascii="Arial" w:hAnsi="Arial" w:eastAsia="Times New Roman" w:cs="Arial"/>
                <w:color w:val="002060"/>
                <w:lang w:eastAsia="en-GB"/>
              </w:rPr>
              <w:t>Full study design proposal ready for AISI’s review.  </w:t>
            </w:r>
          </w:p>
        </w:tc>
        <w:tc>
          <w:tcPr>
            <w:tcW w:w="4770" w:type="dxa"/>
            <w:tcBorders>
              <w:top w:val="single" w:color="auto" w:sz="6" w:space="0"/>
              <w:left w:val="single" w:color="auto" w:sz="6" w:space="0"/>
              <w:bottom w:val="single" w:color="auto" w:sz="6" w:space="0"/>
              <w:right w:val="single" w:color="auto" w:sz="6" w:space="0"/>
            </w:tcBorders>
            <w:shd w:val="clear" w:color="auto" w:fill="auto"/>
            <w:tcMar/>
            <w:hideMark/>
          </w:tcPr>
          <w:p w:rsidRPr="00811289" w:rsidR="00811289" w:rsidP="00811289" w:rsidRDefault="00811289" w14:paraId="0F87914E" w14:textId="051A54C3">
            <w:pPr>
              <w:spacing w:after="0" w:line="240" w:lineRule="auto"/>
              <w:textAlignment w:val="baseline"/>
              <w:rPr>
                <w:rFonts w:ascii="Arial" w:hAnsi="Arial" w:eastAsia="Times New Roman" w:cs="Arial"/>
                <w:lang w:eastAsia="en-GB"/>
              </w:rPr>
            </w:pPr>
            <w:r w:rsidRPr="00811289">
              <w:rPr>
                <w:rFonts w:ascii="Arial" w:hAnsi="Arial" w:eastAsia="Times New Roman" w:cs="Arial"/>
                <w:b/>
                <w:bCs/>
                <w:color w:val="002060"/>
                <w:lang w:val="en-US" w:eastAsia="en-GB"/>
              </w:rPr>
              <w:t xml:space="preserve">Month </w:t>
            </w:r>
            <w:r w:rsidR="002B0B16">
              <w:rPr>
                <w:rFonts w:ascii="Arial" w:hAnsi="Arial" w:eastAsia="Times New Roman" w:cs="Arial"/>
                <w:b/>
                <w:bCs/>
                <w:color w:val="002060"/>
                <w:lang w:val="en-US" w:eastAsia="en-GB"/>
              </w:rPr>
              <w:t>2</w:t>
            </w:r>
            <w:r w:rsidRPr="00811289">
              <w:rPr>
                <w:rFonts w:ascii="Arial" w:hAnsi="Arial" w:eastAsia="Times New Roman" w:cs="Arial"/>
                <w:b/>
                <w:bCs/>
                <w:color w:val="002060"/>
                <w:lang w:val="en-US" w:eastAsia="en-GB"/>
              </w:rPr>
              <w:t xml:space="preserve"> from contract award date</w:t>
            </w:r>
            <w:r w:rsidRPr="00811289">
              <w:rPr>
                <w:rFonts w:ascii="Arial" w:hAnsi="Arial" w:eastAsia="Times New Roman" w:cs="Arial"/>
                <w:color w:val="002060"/>
                <w:lang w:eastAsia="en-GB"/>
              </w:rPr>
              <w:t> </w:t>
            </w:r>
          </w:p>
        </w:tc>
      </w:tr>
      <w:tr w:rsidRPr="00811289" w:rsidR="00811289" w:rsidTr="42ED3D93" w14:paraId="6970F9C8" w14:textId="77777777">
        <w:trPr>
          <w:trHeight w:val="300"/>
        </w:trPr>
        <w:tc>
          <w:tcPr>
            <w:tcW w:w="4785" w:type="dxa"/>
            <w:tcBorders>
              <w:top w:val="single" w:color="auto" w:sz="6" w:space="0"/>
              <w:left w:val="single" w:color="auto" w:sz="6" w:space="0"/>
              <w:bottom w:val="single" w:color="auto" w:sz="6" w:space="0"/>
              <w:right w:val="single" w:color="auto" w:sz="6" w:space="0"/>
            </w:tcBorders>
            <w:shd w:val="clear" w:color="auto" w:fill="auto"/>
            <w:tcMar/>
            <w:hideMark/>
          </w:tcPr>
          <w:p w:rsidRPr="00811289" w:rsidR="00811289" w:rsidP="00811289" w:rsidRDefault="00811289" w14:paraId="07E470FD"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color w:val="002060"/>
                <w:lang w:val="en-US" w:eastAsia="en-GB"/>
              </w:rPr>
              <w:t xml:space="preserve">M3: </w:t>
            </w:r>
            <w:r w:rsidRPr="00811289">
              <w:rPr>
                <w:rFonts w:ascii="Arial" w:hAnsi="Arial" w:eastAsia="Times New Roman" w:cs="Arial"/>
                <w:color w:val="002060"/>
                <w:lang w:eastAsia="en-GB"/>
              </w:rPr>
              <w:t>Required infrastructure implemented and participants recruited. </w:t>
            </w:r>
          </w:p>
        </w:tc>
        <w:tc>
          <w:tcPr>
            <w:tcW w:w="4770" w:type="dxa"/>
            <w:tcBorders>
              <w:top w:val="single" w:color="auto" w:sz="6" w:space="0"/>
              <w:left w:val="single" w:color="auto" w:sz="6" w:space="0"/>
              <w:bottom w:val="single" w:color="auto" w:sz="6" w:space="0"/>
              <w:right w:val="single" w:color="auto" w:sz="6" w:space="0"/>
            </w:tcBorders>
            <w:shd w:val="clear" w:color="auto" w:fill="auto"/>
            <w:tcMar/>
            <w:hideMark/>
          </w:tcPr>
          <w:p w:rsidRPr="00811289" w:rsidR="00811289" w:rsidP="00811289" w:rsidRDefault="00811289" w14:paraId="61CF515B" w14:textId="51A99279">
            <w:pPr>
              <w:spacing w:after="0" w:line="240" w:lineRule="auto"/>
              <w:textAlignment w:val="baseline"/>
              <w:rPr>
                <w:rFonts w:ascii="Arial" w:hAnsi="Arial" w:eastAsia="Times New Roman" w:cs="Arial"/>
                <w:lang w:eastAsia="en-GB"/>
              </w:rPr>
            </w:pPr>
            <w:r w:rsidRPr="00811289">
              <w:rPr>
                <w:rFonts w:ascii="Arial" w:hAnsi="Arial" w:eastAsia="Times New Roman" w:cs="Arial"/>
                <w:b/>
                <w:bCs/>
                <w:color w:val="002060"/>
                <w:lang w:val="en-US" w:eastAsia="en-GB"/>
              </w:rPr>
              <w:t xml:space="preserve">Month </w:t>
            </w:r>
            <w:r w:rsidR="002B0B16">
              <w:rPr>
                <w:rFonts w:ascii="Arial" w:hAnsi="Arial" w:eastAsia="Times New Roman" w:cs="Arial"/>
                <w:b/>
                <w:bCs/>
                <w:color w:val="002060"/>
                <w:lang w:val="en-US" w:eastAsia="en-GB"/>
              </w:rPr>
              <w:t>3</w:t>
            </w:r>
            <w:r w:rsidRPr="00811289">
              <w:rPr>
                <w:rFonts w:ascii="Arial" w:hAnsi="Arial" w:eastAsia="Times New Roman" w:cs="Arial"/>
                <w:lang w:eastAsia="en-GB"/>
              </w:rPr>
              <w:t xml:space="preserve"> </w:t>
            </w:r>
            <w:r w:rsidRPr="00811289">
              <w:rPr>
                <w:rFonts w:ascii="Arial" w:hAnsi="Arial" w:eastAsia="Times New Roman" w:cs="Arial"/>
                <w:b/>
                <w:bCs/>
                <w:color w:val="002060"/>
                <w:lang w:val="en-US" w:eastAsia="en-GB"/>
              </w:rPr>
              <w:t>from contract award date</w:t>
            </w:r>
            <w:r w:rsidRPr="00811289">
              <w:rPr>
                <w:rFonts w:ascii="Arial" w:hAnsi="Arial" w:eastAsia="Times New Roman" w:cs="Arial"/>
                <w:color w:val="002060"/>
                <w:lang w:eastAsia="en-GB"/>
              </w:rPr>
              <w:t> </w:t>
            </w:r>
          </w:p>
        </w:tc>
      </w:tr>
      <w:tr w:rsidRPr="00811289" w:rsidR="00811289" w:rsidTr="42ED3D93" w14:paraId="67E1E814" w14:textId="77777777">
        <w:trPr>
          <w:trHeight w:val="300"/>
        </w:trPr>
        <w:tc>
          <w:tcPr>
            <w:tcW w:w="4785" w:type="dxa"/>
            <w:tcBorders>
              <w:top w:val="single" w:color="auto" w:sz="6" w:space="0"/>
              <w:left w:val="single" w:color="auto" w:sz="6" w:space="0"/>
              <w:bottom w:val="single" w:color="auto" w:sz="6" w:space="0"/>
              <w:right w:val="single" w:color="auto" w:sz="6" w:space="0"/>
            </w:tcBorders>
            <w:shd w:val="clear" w:color="auto" w:fill="auto"/>
            <w:tcMar/>
            <w:hideMark/>
          </w:tcPr>
          <w:p w:rsidRPr="00811289" w:rsidR="00811289" w:rsidP="00811289" w:rsidRDefault="00811289" w14:paraId="2E2B52D0"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color w:val="002060"/>
                <w:lang w:val="en-US" w:eastAsia="en-GB"/>
              </w:rPr>
              <w:t xml:space="preserve">M4: </w:t>
            </w:r>
            <w:r w:rsidRPr="00811289">
              <w:rPr>
                <w:rFonts w:ascii="Arial" w:hAnsi="Arial" w:eastAsia="Times New Roman" w:cs="Arial"/>
                <w:color w:val="002060"/>
                <w:lang w:eastAsia="en-GB"/>
              </w:rPr>
              <w:t>Live experiment(s) successfully completed  </w:t>
            </w:r>
          </w:p>
        </w:tc>
        <w:tc>
          <w:tcPr>
            <w:tcW w:w="4770" w:type="dxa"/>
            <w:tcBorders>
              <w:top w:val="single" w:color="auto" w:sz="6" w:space="0"/>
              <w:left w:val="single" w:color="auto" w:sz="6" w:space="0"/>
              <w:bottom w:val="single" w:color="auto" w:sz="6" w:space="0"/>
              <w:right w:val="single" w:color="auto" w:sz="6" w:space="0"/>
            </w:tcBorders>
            <w:shd w:val="clear" w:color="auto" w:fill="auto"/>
            <w:tcMar/>
            <w:hideMark/>
          </w:tcPr>
          <w:p w:rsidRPr="00811289" w:rsidR="00811289" w:rsidP="00811289" w:rsidRDefault="00811289" w14:paraId="4F14B148" w14:textId="62C6E15C">
            <w:pPr>
              <w:spacing w:after="0" w:line="240" w:lineRule="auto"/>
              <w:textAlignment w:val="baseline"/>
              <w:rPr>
                <w:rFonts w:ascii="Arial" w:hAnsi="Arial" w:eastAsia="Times New Roman" w:cs="Arial"/>
                <w:lang w:eastAsia="en-GB"/>
              </w:rPr>
            </w:pPr>
            <w:r w:rsidRPr="42ED3D93" w:rsidR="00811289">
              <w:rPr>
                <w:rFonts w:ascii="Arial" w:hAnsi="Arial" w:eastAsia="Times New Roman" w:cs="Arial"/>
                <w:b w:val="1"/>
                <w:bCs w:val="1"/>
                <w:color w:val="002060"/>
                <w:lang w:val="en-US" w:eastAsia="en-GB"/>
              </w:rPr>
              <w:t xml:space="preserve">Month </w:t>
            </w:r>
            <w:r w:rsidRPr="42ED3D93" w:rsidR="002D31EC">
              <w:rPr>
                <w:rFonts w:ascii="Arial" w:hAnsi="Arial" w:eastAsia="Times New Roman" w:cs="Arial"/>
                <w:b w:val="1"/>
                <w:bCs w:val="1"/>
                <w:color w:val="002060"/>
                <w:lang w:val="en-US" w:eastAsia="en-GB"/>
              </w:rPr>
              <w:t>7-</w:t>
            </w:r>
            <w:r w:rsidRPr="42ED3D93" w:rsidR="003E0D56">
              <w:rPr>
                <w:rFonts w:ascii="Arial" w:hAnsi="Arial" w:eastAsia="Times New Roman" w:cs="Arial"/>
                <w:b w:val="1"/>
                <w:bCs w:val="1"/>
                <w:color w:val="002060"/>
                <w:lang w:val="en-US" w:eastAsia="en-GB"/>
              </w:rPr>
              <w:t>9</w:t>
            </w:r>
            <w:r w:rsidRPr="42ED3D93" w:rsidR="00811289">
              <w:rPr>
                <w:rFonts w:ascii="Arial" w:hAnsi="Arial" w:eastAsia="Times New Roman" w:cs="Arial"/>
                <w:lang w:eastAsia="en-GB"/>
              </w:rPr>
              <w:t xml:space="preserve"> </w:t>
            </w:r>
            <w:r w:rsidRPr="42ED3D93" w:rsidR="00811289">
              <w:rPr>
                <w:rFonts w:ascii="Arial" w:hAnsi="Arial" w:eastAsia="Times New Roman" w:cs="Arial"/>
                <w:b w:val="1"/>
                <w:bCs w:val="1"/>
                <w:color w:val="002060"/>
                <w:lang w:val="en-US" w:eastAsia="en-GB"/>
              </w:rPr>
              <w:t>from contract award date</w:t>
            </w:r>
            <w:r w:rsidRPr="42ED3D93" w:rsidR="00811289">
              <w:rPr>
                <w:rFonts w:ascii="Arial" w:hAnsi="Arial" w:eastAsia="Times New Roman" w:cs="Arial"/>
                <w:color w:val="002060"/>
                <w:lang w:eastAsia="en-GB"/>
              </w:rPr>
              <w:t> </w:t>
            </w:r>
          </w:p>
        </w:tc>
      </w:tr>
      <w:tr w:rsidRPr="00811289" w:rsidR="00811289" w:rsidTr="42ED3D93" w14:paraId="6F91E073" w14:textId="77777777">
        <w:trPr>
          <w:trHeight w:val="300"/>
        </w:trPr>
        <w:tc>
          <w:tcPr>
            <w:tcW w:w="4785" w:type="dxa"/>
            <w:tcBorders>
              <w:top w:val="single" w:color="auto" w:sz="6" w:space="0"/>
              <w:left w:val="single" w:color="auto" w:sz="6" w:space="0"/>
              <w:bottom w:val="single" w:color="auto" w:sz="6" w:space="0"/>
              <w:right w:val="single" w:color="auto" w:sz="6" w:space="0"/>
            </w:tcBorders>
            <w:shd w:val="clear" w:color="auto" w:fill="auto"/>
            <w:tcMar/>
            <w:hideMark/>
          </w:tcPr>
          <w:p w:rsidRPr="00811289" w:rsidR="00811289" w:rsidP="00811289" w:rsidRDefault="00811289" w14:paraId="609127B2"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color w:val="002060"/>
                <w:lang w:val="en-US" w:eastAsia="en-GB"/>
              </w:rPr>
              <w:t>M5:</w:t>
            </w:r>
            <w:r w:rsidRPr="00811289">
              <w:rPr>
                <w:rFonts w:ascii="Arial" w:hAnsi="Arial" w:eastAsia="Times New Roman" w:cs="Arial"/>
                <w:color w:val="002060"/>
                <w:lang w:eastAsia="en-GB"/>
              </w:rPr>
              <w:t xml:space="preserve"> Analysis completed, and draft report shared with AISI, with AISI baselines complete. </w:t>
            </w:r>
          </w:p>
        </w:tc>
        <w:tc>
          <w:tcPr>
            <w:tcW w:w="4770" w:type="dxa"/>
            <w:tcBorders>
              <w:top w:val="single" w:color="auto" w:sz="6" w:space="0"/>
              <w:left w:val="single" w:color="auto" w:sz="6" w:space="0"/>
              <w:bottom w:val="single" w:color="auto" w:sz="6" w:space="0"/>
              <w:right w:val="single" w:color="auto" w:sz="6" w:space="0"/>
            </w:tcBorders>
            <w:shd w:val="clear" w:color="auto" w:fill="auto"/>
            <w:tcMar/>
            <w:hideMark/>
          </w:tcPr>
          <w:p w:rsidRPr="00811289" w:rsidR="00811289" w:rsidP="00811289" w:rsidRDefault="00811289" w14:paraId="3BACCF1A" w14:textId="3D565EFD">
            <w:pPr>
              <w:spacing w:after="0" w:line="240" w:lineRule="auto"/>
              <w:textAlignment w:val="baseline"/>
              <w:rPr>
                <w:rFonts w:ascii="Arial" w:hAnsi="Arial" w:eastAsia="Times New Roman" w:cs="Arial"/>
                <w:lang w:eastAsia="en-GB"/>
              </w:rPr>
            </w:pPr>
            <w:r w:rsidRPr="00811289">
              <w:rPr>
                <w:rFonts w:ascii="Arial" w:hAnsi="Arial" w:eastAsia="Times New Roman" w:cs="Arial"/>
                <w:b/>
                <w:bCs/>
                <w:color w:val="002060"/>
                <w:lang w:val="en-US" w:eastAsia="en-GB"/>
              </w:rPr>
              <w:t xml:space="preserve">Month </w:t>
            </w:r>
            <w:r w:rsidR="003E0D56">
              <w:rPr>
                <w:rFonts w:ascii="Arial" w:hAnsi="Arial" w:eastAsia="Times New Roman" w:cs="Arial"/>
                <w:b/>
                <w:bCs/>
                <w:color w:val="002060"/>
                <w:lang w:val="en-US" w:eastAsia="en-GB"/>
              </w:rPr>
              <w:t>9</w:t>
            </w:r>
            <w:r w:rsidRPr="00811289">
              <w:rPr>
                <w:rFonts w:ascii="Arial" w:hAnsi="Arial" w:eastAsia="Times New Roman" w:cs="Arial"/>
                <w:lang w:eastAsia="en-GB"/>
              </w:rPr>
              <w:t xml:space="preserve"> </w:t>
            </w:r>
            <w:r w:rsidRPr="00811289">
              <w:rPr>
                <w:rFonts w:ascii="Arial" w:hAnsi="Arial" w:eastAsia="Times New Roman" w:cs="Arial"/>
                <w:b/>
                <w:bCs/>
                <w:color w:val="002060"/>
                <w:lang w:val="en-US" w:eastAsia="en-GB"/>
              </w:rPr>
              <w:t>from contract award date</w:t>
            </w:r>
            <w:r w:rsidRPr="00811289">
              <w:rPr>
                <w:rFonts w:ascii="Arial" w:hAnsi="Arial" w:eastAsia="Times New Roman" w:cs="Arial"/>
                <w:color w:val="002060"/>
                <w:lang w:eastAsia="en-GB"/>
              </w:rPr>
              <w:t> </w:t>
            </w:r>
          </w:p>
        </w:tc>
      </w:tr>
      <w:tr w:rsidRPr="00811289" w:rsidR="00811289" w:rsidTr="42ED3D93" w14:paraId="16886EC5" w14:textId="77777777">
        <w:trPr>
          <w:trHeight w:val="300"/>
        </w:trPr>
        <w:tc>
          <w:tcPr>
            <w:tcW w:w="4785" w:type="dxa"/>
            <w:tcBorders>
              <w:top w:val="single" w:color="auto" w:sz="6" w:space="0"/>
              <w:left w:val="single" w:color="auto" w:sz="6" w:space="0"/>
              <w:bottom w:val="single" w:color="auto" w:sz="6" w:space="0"/>
              <w:right w:val="single" w:color="auto" w:sz="6" w:space="0"/>
            </w:tcBorders>
            <w:shd w:val="clear" w:color="auto" w:fill="auto"/>
            <w:tcMar/>
            <w:hideMark/>
          </w:tcPr>
          <w:p w:rsidRPr="00811289" w:rsidR="00811289" w:rsidP="00811289" w:rsidRDefault="00811289" w14:paraId="4A5C8AF8"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color w:val="002060"/>
                <w:lang w:val="en-US" w:eastAsia="en-GB"/>
              </w:rPr>
              <w:t xml:space="preserve">M6: </w:t>
            </w:r>
            <w:r w:rsidRPr="00811289">
              <w:rPr>
                <w:rFonts w:ascii="Arial" w:hAnsi="Arial" w:eastAsia="Times New Roman" w:cs="Arial"/>
                <w:color w:val="002060"/>
                <w:lang w:eastAsia="en-GB"/>
              </w:rPr>
              <w:t>Final report </w:t>
            </w:r>
          </w:p>
        </w:tc>
        <w:tc>
          <w:tcPr>
            <w:tcW w:w="4770" w:type="dxa"/>
            <w:tcBorders>
              <w:top w:val="single" w:color="auto" w:sz="6" w:space="0"/>
              <w:left w:val="single" w:color="auto" w:sz="6" w:space="0"/>
              <w:bottom w:val="single" w:color="auto" w:sz="6" w:space="0"/>
              <w:right w:val="single" w:color="auto" w:sz="6" w:space="0"/>
            </w:tcBorders>
            <w:shd w:val="clear" w:color="auto" w:fill="auto"/>
            <w:tcMar/>
            <w:hideMark/>
          </w:tcPr>
          <w:p w:rsidRPr="00811289" w:rsidR="00811289" w:rsidP="00811289" w:rsidRDefault="00811289" w14:paraId="5B4C3B36"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color w:val="002060"/>
                <w:lang w:val="en-US" w:eastAsia="en-GB"/>
              </w:rPr>
              <w:t>Month 9</w:t>
            </w:r>
            <w:r w:rsidRPr="00811289">
              <w:rPr>
                <w:rFonts w:ascii="Arial" w:hAnsi="Arial" w:eastAsia="Times New Roman" w:cs="Arial"/>
                <w:lang w:eastAsia="en-GB"/>
              </w:rPr>
              <w:t xml:space="preserve"> </w:t>
            </w:r>
            <w:r w:rsidRPr="00811289">
              <w:rPr>
                <w:rFonts w:ascii="Arial" w:hAnsi="Arial" w:eastAsia="Times New Roman" w:cs="Arial"/>
                <w:b/>
                <w:bCs/>
                <w:color w:val="002060"/>
                <w:lang w:val="en-US" w:eastAsia="en-GB"/>
              </w:rPr>
              <w:t>from contract award date</w:t>
            </w:r>
            <w:r w:rsidRPr="00811289">
              <w:rPr>
                <w:rFonts w:ascii="Arial" w:hAnsi="Arial" w:eastAsia="Times New Roman" w:cs="Arial"/>
                <w:color w:val="002060"/>
                <w:lang w:eastAsia="en-GB"/>
              </w:rPr>
              <w:t> </w:t>
            </w:r>
          </w:p>
        </w:tc>
      </w:tr>
    </w:tbl>
    <w:p w:rsidRPr="00811289" w:rsidR="00811289" w:rsidP="00811289" w:rsidRDefault="00811289" w14:paraId="0B0E417A"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lastRenderedPageBreak/>
        <w:t> </w:t>
      </w:r>
    </w:p>
    <w:p w:rsidRPr="00811289" w:rsidR="00811289" w:rsidP="00811289" w:rsidRDefault="00811289" w14:paraId="3CF2AADB"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Governance and Working Arrangements</w:t>
      </w:r>
      <w:r w:rsidRPr="00811289">
        <w:rPr>
          <w:rFonts w:ascii="Arial" w:hAnsi="Arial" w:eastAsia="Times New Roman" w:cs="Arial"/>
          <w:lang w:eastAsia="en-GB"/>
        </w:rPr>
        <w:t> </w:t>
      </w:r>
    </w:p>
    <w:p w:rsidRPr="00811289" w:rsidR="00811289" w:rsidP="00811289" w:rsidRDefault="00811289" w14:paraId="44915C9D"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179AD0B3"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Supplier must confirm a named point of contact through whom all enquiries can be filtered.  Details of Key Supplier Staff must be included in the tender submission (Order Schedule 7)  </w:t>
      </w:r>
    </w:p>
    <w:p w:rsidRPr="00811289" w:rsidR="00811289" w:rsidP="00811289" w:rsidRDefault="00811289" w14:paraId="29451874"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A project manager from the Buyer will be assigned to the project and will be the central point of contact for the Supplier. The project manager will be available to answer queries and support development regularly, at least at a frequency of once every two weeks. This can be assessed with the Supplier if greater frequency is required, for example towards the end of the project. Project management meetings will be held by either video conference or telephone. </w:t>
      </w:r>
    </w:p>
    <w:p w:rsidRPr="00811289" w:rsidR="00811289" w:rsidP="00811289" w:rsidRDefault="00811289" w14:paraId="5AC7E12C"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41163651"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project manager, the Analytical lead, and the SRO of the Buyer’s team from which this funding comes, will be responsible for signing off the final outputs of the research project.  </w:t>
      </w:r>
    </w:p>
    <w:p w:rsidRPr="00811289" w:rsidR="00811289" w:rsidP="00811289" w:rsidRDefault="00811289" w14:paraId="0C2E9965"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72BF749B"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Supplier must review DPS Order Schedule 8 (Business Continuity &amp; Disaster Recover) and develop a high level but proportional plan satisfying this Schedule’s requirements in the first 30 days of the Contract. The Buyer will be required to review this plan, but emphasis is given that the plan must be proportional to the Schedule’s requirements  </w:t>
      </w:r>
    </w:p>
    <w:p w:rsidRPr="00811289" w:rsidR="00811289" w:rsidP="00811289" w:rsidRDefault="00811289" w14:paraId="35E95200"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52FB8EDC"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Supplier must review DPS Order Schedule 10 (Exit Management) and develop a high level but proportional plan satisfying this Schedule’s requirements in the first 30 days of the Contract. The Buyer will be required to review this plan, but emphasis is given that the plan must be proportional to the Schedule’s requirements  </w:t>
      </w:r>
    </w:p>
    <w:p w:rsidRPr="00811289" w:rsidR="00811289" w:rsidP="00811289" w:rsidRDefault="00811289" w14:paraId="17A464FE"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18C31A4D"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Mobilisation Period </w:t>
      </w:r>
      <w:r w:rsidRPr="00811289">
        <w:rPr>
          <w:rFonts w:ascii="Arial" w:hAnsi="Arial" w:eastAsia="Times New Roman" w:cs="Arial"/>
          <w:lang w:eastAsia="en-GB"/>
        </w:rPr>
        <w:t> </w:t>
      </w:r>
    </w:p>
    <w:p w:rsidRPr="00811289" w:rsidR="00811289" w:rsidP="00811289" w:rsidRDefault="00811289" w14:paraId="0FD4AE07"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During the mobilisation period the Buyer and the Supplier will, based on the Specification and the bid proposal plan, agree the following: </w:t>
      </w:r>
    </w:p>
    <w:p w:rsidRPr="00811289" w:rsidR="00811289" w:rsidP="00DC4FAC" w:rsidRDefault="00811289" w14:paraId="6D2502E7" w14:textId="77777777">
      <w:pPr>
        <w:numPr>
          <w:ilvl w:val="0"/>
          <w:numId w:val="22"/>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Buyer and Supplier will agree the number of participants and the number of Human Uplifts Studies that can delivered during the lifetime of the contract  </w:t>
      </w:r>
    </w:p>
    <w:p w:rsidRPr="00811289" w:rsidR="00811289" w:rsidP="00DC4FAC" w:rsidRDefault="00811289" w14:paraId="3FED593F" w14:textId="77777777">
      <w:pPr>
        <w:numPr>
          <w:ilvl w:val="0"/>
          <w:numId w:val="23"/>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Confirm and agree timelines and completion dates in order to achieve the defined milestones </w:t>
      </w:r>
    </w:p>
    <w:p w:rsidRPr="00811289" w:rsidR="00811289" w:rsidP="00DC4FAC" w:rsidRDefault="00811289" w14:paraId="0F858D26" w14:textId="77777777">
      <w:pPr>
        <w:numPr>
          <w:ilvl w:val="0"/>
          <w:numId w:val="24"/>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Create of a Risk Register with input from both parties /frequency of reviews/meetings  </w:t>
      </w:r>
    </w:p>
    <w:p w:rsidRPr="00811289" w:rsidR="00811289" w:rsidP="00DC4FAC" w:rsidRDefault="00811289" w14:paraId="11849451" w14:textId="77777777">
      <w:pPr>
        <w:numPr>
          <w:ilvl w:val="0"/>
          <w:numId w:val="25"/>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Confirm Governance and the relevant boards/ frequency of meetings (Call Off schedule 15)  </w:t>
      </w:r>
    </w:p>
    <w:p w:rsidRPr="00811289" w:rsidR="00811289" w:rsidP="00DC4FAC" w:rsidRDefault="00811289" w14:paraId="263AB308" w14:textId="77777777">
      <w:pPr>
        <w:numPr>
          <w:ilvl w:val="0"/>
          <w:numId w:val="26"/>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 Management Information, agree types of reports and frequency  </w:t>
      </w:r>
    </w:p>
    <w:p w:rsidRPr="00811289" w:rsidR="00811289" w:rsidP="00DC4FAC" w:rsidRDefault="00811289" w14:paraId="34F2F7F3" w14:textId="77777777">
      <w:pPr>
        <w:numPr>
          <w:ilvl w:val="0"/>
          <w:numId w:val="27"/>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 Set Service level agreements as stated in the specification (Call Off schedule 14) </w:t>
      </w:r>
    </w:p>
    <w:p w:rsidRPr="00811289" w:rsidR="00811289" w:rsidP="00DC4FAC" w:rsidRDefault="00811289" w14:paraId="681EE809" w14:textId="77777777">
      <w:pPr>
        <w:numPr>
          <w:ilvl w:val="0"/>
          <w:numId w:val="28"/>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 Buyer to provide the supplier information regarding the change process  </w:t>
      </w:r>
    </w:p>
    <w:p w:rsidRPr="00811289" w:rsidR="00811289" w:rsidP="00811289" w:rsidRDefault="00811289" w14:paraId="04B89B68" w14:textId="77777777">
      <w:pPr>
        <w:spacing w:after="0" w:line="240" w:lineRule="auto"/>
        <w:ind w:left="720"/>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392E9B1B"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Service Levels and Performance</w:t>
      </w:r>
      <w:r w:rsidRPr="00811289">
        <w:rPr>
          <w:rFonts w:ascii="Arial" w:hAnsi="Arial" w:eastAsia="Times New Roman" w:cs="Arial"/>
          <w:lang w:eastAsia="en-GB"/>
        </w:rPr>
        <w:t> </w:t>
      </w:r>
    </w:p>
    <w:p w:rsidRPr="00811289" w:rsidR="00811289" w:rsidP="00811289" w:rsidRDefault="00811289" w14:paraId="4C0128BC"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63848A8A"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DSIT will measure the quality of the Supplier’s delivery by: </w:t>
      </w:r>
    </w:p>
    <w:p w:rsidRPr="00811289" w:rsidR="00811289" w:rsidP="00DC4FAC" w:rsidRDefault="00811289" w14:paraId="6EC3AC97" w14:textId="77777777">
      <w:pPr>
        <w:numPr>
          <w:ilvl w:val="0"/>
          <w:numId w:val="29"/>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The quality of the Supplier’s delivery against achievements of key milestones. Milestones dates are indicative and will be agreed between DSIT and the Supplier during project initiation. </w:t>
      </w:r>
    </w:p>
    <w:p w:rsidRPr="00811289" w:rsidR="00811289" w:rsidP="00DC4FAC" w:rsidRDefault="00811289" w14:paraId="63C1229A" w14:textId="77777777">
      <w:pPr>
        <w:numPr>
          <w:ilvl w:val="0"/>
          <w:numId w:val="30"/>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These key milestones are material to the Contract and on-time delivery is of the essence. </w:t>
      </w:r>
    </w:p>
    <w:p w:rsidRPr="00811289" w:rsidR="00811289" w:rsidP="00DC4FAC" w:rsidRDefault="00811289" w14:paraId="035950A1" w14:textId="77777777">
      <w:pPr>
        <w:numPr>
          <w:ilvl w:val="0"/>
          <w:numId w:val="31"/>
        </w:numPr>
        <w:spacing w:after="0" w:line="240" w:lineRule="auto"/>
        <w:ind w:left="1080" w:firstLine="0"/>
        <w:textAlignment w:val="baseline"/>
        <w:rPr>
          <w:rFonts w:ascii="Arial" w:hAnsi="Arial" w:eastAsia="Times New Roman" w:cs="Arial"/>
          <w:lang w:eastAsia="en-GB"/>
        </w:rPr>
      </w:pPr>
      <w:r w:rsidRPr="00811289">
        <w:rPr>
          <w:rFonts w:ascii="Arial" w:hAnsi="Arial" w:eastAsia="Times New Roman" w:cs="Arial"/>
          <w:lang w:eastAsia="en-GB"/>
        </w:rPr>
        <w:t>Service level agreements can change throughout the lifetime of the contract, any changes will be agreed by both parties during the performance management meetings  </w:t>
      </w:r>
    </w:p>
    <w:p w:rsidRPr="00811289" w:rsidR="00811289" w:rsidP="00811289" w:rsidRDefault="00811289" w14:paraId="1476EC6F"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lastRenderedPageBreak/>
        <w:t>Risks</w:t>
      </w:r>
      <w:r w:rsidRPr="00811289">
        <w:rPr>
          <w:rFonts w:ascii="Arial" w:hAnsi="Arial" w:eastAsia="Times New Roman" w:cs="Arial"/>
          <w:lang w:eastAsia="en-GB"/>
        </w:rPr>
        <w:t> </w:t>
      </w:r>
    </w:p>
    <w:p w:rsidRPr="00811289" w:rsidR="00811289" w:rsidP="00811289" w:rsidRDefault="00811289" w14:paraId="31591DCA"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42D8A274"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Supplier is required to identify and assess the risks associated with undertaking the research and propose how these may be managed and overcome. The Supplier must develop and manage a full risk register.  </w:t>
      </w:r>
    </w:p>
    <w:p w:rsidRPr="00811289" w:rsidR="00811289" w:rsidP="00811289" w:rsidRDefault="00811289" w14:paraId="0BDD0E57"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3A7BDD0C"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These should be reported in weekly updates and reviewed at bi-weekly meetings with DSIT. </w:t>
      </w:r>
    </w:p>
    <w:p w:rsidRPr="00811289" w:rsidR="00811289" w:rsidP="00811289" w:rsidRDefault="00811289" w14:paraId="3CDBED1A"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5C23CCD2"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It is important to note a key risk that we are aware of is the short delivery timelines. We are keen that Suppliers can establish an effective approach to timely delivery.  </w:t>
      </w:r>
    </w:p>
    <w:p w:rsidRPr="00811289" w:rsidR="00811289" w:rsidP="00811289" w:rsidRDefault="00811289" w14:paraId="64756DFA"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0808F9EC"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Ownership and Publication</w:t>
      </w:r>
      <w:r w:rsidRPr="00811289">
        <w:rPr>
          <w:rFonts w:ascii="Arial" w:hAnsi="Arial" w:eastAsia="Times New Roman" w:cs="Arial"/>
          <w:lang w:eastAsia="en-GB"/>
        </w:rPr>
        <w:t> </w:t>
      </w:r>
    </w:p>
    <w:p w:rsidRPr="00811289" w:rsidR="00811289" w:rsidP="00811289" w:rsidRDefault="00811289" w14:paraId="5B688E00"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551C89D7"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Buyer will own the intellectual property of all deliverables. The Supplier should prepare the deliverables for the outputs in both publishable (redacted) and not-to-be-published (unredacted) formats. The Supplier will agree the approach to redactions in reviewing near-final drafts and consider this as part of the sign-off process for the final outputs. The Buyer reserves the right to make the final decision about whether and how to publish the outputs, in line with internal protocols on publication approvals, publication template, branding, accessibility, publication location, and communications handling advice. All published deliverables should be in English and in a clear and accessible language.  </w:t>
      </w:r>
    </w:p>
    <w:p w:rsidRPr="00811289" w:rsidR="00811289" w:rsidP="00811289" w:rsidRDefault="00811289" w14:paraId="42E0CFE7"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45949FBE"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Quality Management</w:t>
      </w:r>
      <w:r w:rsidRPr="00811289">
        <w:rPr>
          <w:rFonts w:ascii="Arial" w:hAnsi="Arial" w:eastAsia="Times New Roman" w:cs="Arial"/>
          <w:lang w:eastAsia="en-GB"/>
        </w:rPr>
        <w:t> </w:t>
      </w:r>
    </w:p>
    <w:p w:rsidRPr="00811289" w:rsidR="00811289" w:rsidP="00811289" w:rsidRDefault="00811289" w14:paraId="71C11928"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17EF0B45"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xml:space="preserve">The Supplier should have measures in place to ensure that the deliverables produced are of a high quality and free from error. Quality assurance measures should be factored into workplan timelines. The quality assurance plan must consider and include as minimum standards. Guidance related to the standards can be found in the Government Social Research Code, </w:t>
      </w:r>
      <w:hyperlink w:tgtFrame="_blank" w:history="1" r:id="rId17">
        <w:r w:rsidRPr="00811289">
          <w:rPr>
            <w:rFonts w:ascii="Arial" w:hAnsi="Arial" w:eastAsia="Times New Roman" w:cs="Arial"/>
            <w:color w:val="0000FF"/>
            <w:lang w:eastAsia="en-GB"/>
          </w:rPr>
          <w:t>https://www.gov.uk/government/publications/the-goverment-social-research-code/government-social-research-code</w:t>
        </w:r>
      </w:hyperlink>
      <w:r w:rsidRPr="00811289">
        <w:rPr>
          <w:rFonts w:ascii="Arial" w:hAnsi="Arial" w:eastAsia="Times New Roman" w:cs="Arial"/>
          <w:lang w:eastAsia="en-GB"/>
        </w:rPr>
        <w:t xml:space="preserve"> The Green Book </w:t>
      </w:r>
      <w:hyperlink w:tgtFrame="_blank" w:history="1" r:id="rId18">
        <w:r w:rsidRPr="00811289">
          <w:rPr>
            <w:rFonts w:ascii="Arial" w:hAnsi="Arial" w:eastAsia="Times New Roman" w:cs="Arial"/>
            <w:color w:val="0000FF"/>
            <w:lang w:eastAsia="en-GB"/>
          </w:rPr>
          <w:t>https://www.gov.uk/government/publications/the-green-book-appraisal-and-evaluation-in-central-government/the-green-book-2020</w:t>
        </w:r>
      </w:hyperlink>
      <w:r w:rsidRPr="00811289">
        <w:rPr>
          <w:rFonts w:ascii="Arial" w:hAnsi="Arial" w:eastAsia="Times New Roman" w:cs="Arial"/>
          <w:lang w:eastAsia="en-GB"/>
        </w:rPr>
        <w:t>      and The Magenta Book </w:t>
      </w:r>
    </w:p>
    <w:p w:rsidRPr="00811289" w:rsidR="00811289" w:rsidP="00811289" w:rsidRDefault="00811289" w14:paraId="489013BB"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hyperlink w:tgtFrame="_blank" w:history="1" r:id="rId19">
        <w:r w:rsidRPr="00811289">
          <w:rPr>
            <w:rFonts w:ascii="Arial" w:hAnsi="Arial" w:eastAsia="Times New Roman" w:cs="Arial"/>
            <w:color w:val="0000FF"/>
            <w:lang w:eastAsia="en-GB"/>
          </w:rPr>
          <w:t>https://www.gov.uk/government/publications/the-magenta-book</w:t>
        </w:r>
      </w:hyperlink>
      <w:r w:rsidRPr="00811289">
        <w:rPr>
          <w:rFonts w:ascii="Arial" w:hAnsi="Arial" w:eastAsia="Times New Roman" w:cs="Arial"/>
          <w:lang w:eastAsia="en-GB"/>
        </w:rPr>
        <w:t>  where appropriate. </w:t>
      </w:r>
    </w:p>
    <w:p w:rsidRPr="00811289" w:rsidR="00811289" w:rsidP="00811289" w:rsidRDefault="00811289" w14:paraId="5A51D994"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1114EB25"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Supplier will be required to undertake appropriate, independent quality assurance of all deliverables and guarantee the accuracy of all outputs to the Buyer. This could for example be carried out by an external academic.  </w:t>
      </w:r>
    </w:p>
    <w:p w:rsidRPr="00811289" w:rsidR="00811289" w:rsidP="00811289" w:rsidRDefault="00811289" w14:paraId="6A8D9EE4"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5615705C"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Supplier will be required to provide details of the quality assurance procedures they have in place in their bid. During the project, it will also be required to detail what quality assurance processes they have undertaken during the research. </w:t>
      </w:r>
    </w:p>
    <w:p w:rsidRPr="00811289" w:rsidR="00811289" w:rsidP="00811289" w:rsidRDefault="00811289" w14:paraId="0F8469F8"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65E1FBD3"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Social Value</w:t>
      </w:r>
      <w:r w:rsidRPr="00811289">
        <w:rPr>
          <w:rFonts w:ascii="Arial" w:hAnsi="Arial" w:eastAsia="Times New Roman" w:cs="Arial"/>
          <w:lang w:eastAsia="en-GB"/>
        </w:rPr>
        <w:t> </w:t>
      </w:r>
    </w:p>
    <w:p w:rsidRPr="00811289" w:rsidR="00811289" w:rsidP="00811289" w:rsidRDefault="00811289" w14:paraId="2986B85A"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305B2159"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xml:space="preserve">In addition to the aims, objectives and outcomes of the project, all UK Government contracts are required to contribute to wider social value as an additional benefit of the contract. Social value is a broad term used to describe the wider social, environmental and economic effects of an organisation’s actions, and how they contribute to the long-term wellbeing of individuals, communities and societies. More detail can be found </w:t>
      </w:r>
      <w:hyperlink w:tgtFrame="_blank" w:history="1" r:id="rId20">
        <w:r w:rsidRPr="00811289">
          <w:rPr>
            <w:rFonts w:ascii="Arial" w:hAnsi="Arial" w:eastAsia="Times New Roman" w:cs="Arial"/>
            <w:color w:val="0000FF"/>
            <w:lang w:eastAsia="en-GB"/>
          </w:rPr>
          <w:t>here.</w:t>
        </w:r>
      </w:hyperlink>
      <w:r w:rsidRPr="00811289">
        <w:rPr>
          <w:rFonts w:ascii="Arial" w:hAnsi="Arial" w:eastAsia="Times New Roman" w:cs="Arial"/>
          <w:lang w:eastAsia="en-GB"/>
        </w:rPr>
        <w:t> </w:t>
      </w:r>
    </w:p>
    <w:p w:rsidRPr="00811289" w:rsidR="00811289" w:rsidP="00811289" w:rsidRDefault="00811289" w14:paraId="331B2634"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33956EAF"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xml:space="preserve">Social value is not just a policy requirement. Social value directly supports the mission of DSIT. We require the selected Supplier to deliver social value in the delivery of this contract. Although the whole of the specification of this project could be considered as contributing to </w:t>
      </w:r>
      <w:r w:rsidRPr="00811289">
        <w:rPr>
          <w:rFonts w:ascii="Arial" w:hAnsi="Arial" w:eastAsia="Times New Roman" w:cs="Arial"/>
          <w:lang w:eastAsia="en-GB"/>
        </w:rPr>
        <w:lastRenderedPageBreak/>
        <w:t>social value, this element is specifically focussed on how the evaluation contract is delivered by the Supplier and is not about the technical delivery methodology per se. Commitments on the inclusivity and benefits of the methodology should be included in the wider technical proposal. </w:t>
      </w:r>
    </w:p>
    <w:p w:rsidRPr="00811289" w:rsidR="00811289" w:rsidP="00811289" w:rsidRDefault="00811289" w14:paraId="06C40898"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298A5A9B"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Social value is not a specific costed activity but is an added co-benefit of delivery and an approach to delivery that is expected of all DSIT Suppliers. </w:t>
      </w:r>
    </w:p>
    <w:p w:rsidRPr="00811289" w:rsidR="00811289" w:rsidP="00811289" w:rsidRDefault="00811289" w14:paraId="3BC2A64E"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3572C871"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Sub-contractors</w:t>
      </w:r>
      <w:r w:rsidRPr="00811289">
        <w:rPr>
          <w:rFonts w:ascii="Arial" w:hAnsi="Arial" w:eastAsia="Times New Roman" w:cs="Arial"/>
          <w:lang w:eastAsia="en-GB"/>
        </w:rPr>
        <w:t> </w:t>
      </w:r>
    </w:p>
    <w:p w:rsidRPr="00811289" w:rsidR="00811289" w:rsidP="00811289" w:rsidRDefault="00811289" w14:paraId="0F80632E"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4B69A42B"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Supplier must have measures in place to manage any sub-contractors and ensure that their selection is conducted in an open and transparent manner.  </w:t>
      </w:r>
    </w:p>
    <w:p w:rsidRPr="00811289" w:rsidR="00811289" w:rsidP="00811289" w:rsidRDefault="00811289" w14:paraId="2ECBD1E6"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5C403AF2"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Budget </w:t>
      </w:r>
      <w:r w:rsidRPr="00811289">
        <w:rPr>
          <w:rFonts w:ascii="Arial" w:hAnsi="Arial" w:eastAsia="Times New Roman" w:cs="Arial"/>
          <w:lang w:eastAsia="en-GB"/>
        </w:rPr>
        <w:t> </w:t>
      </w:r>
    </w:p>
    <w:p w:rsidRPr="00811289" w:rsidR="00811289" w:rsidP="00811289" w:rsidRDefault="00811289" w14:paraId="27224050"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680A1434"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Buyer has maximum budget for this contract. The budget is up to £900,000 inclusive of VAT and non-UK taxes. Payment will be based on a Time and Materials basis unless agreed in writing by both parties for specific deliverables/milestones. This budget is for information only, there is no guaranteed volume of work and as such there is no obligation for the Buyer to spend any or all of this amount. </w:t>
      </w:r>
    </w:p>
    <w:p w:rsidRPr="00811289" w:rsidR="00811289" w:rsidP="00811289" w:rsidRDefault="00811289" w14:paraId="65B5F23E"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101B2F2F"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Payment</w:t>
      </w:r>
      <w:r w:rsidRPr="00811289">
        <w:rPr>
          <w:rFonts w:ascii="Arial" w:hAnsi="Arial" w:eastAsia="Times New Roman" w:cs="Arial"/>
          <w:lang w:eastAsia="en-GB"/>
        </w:rPr>
        <w:t> </w:t>
      </w:r>
    </w:p>
    <w:p w:rsidRPr="00811289" w:rsidR="00811289" w:rsidP="00811289" w:rsidRDefault="00811289" w14:paraId="7DEDDECF"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2989A901"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Tenderers will provide an invoice schedule as part of their Commercial Proposal which should take into consideration the estimated budgets and timelines. The Buyer would anticipate two invoices during the project delivery, but alternatives may be proposed by the Supplier. </w:t>
      </w:r>
    </w:p>
    <w:p w:rsidRPr="00811289" w:rsidR="00811289" w:rsidP="00811289" w:rsidRDefault="00811289" w14:paraId="2125644E"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3285CF1E"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Price will be fixed based on the commercial offers made. Payments, in GBP, will be linked to delivery of deliverables. The indicative milestones and phasing of payments is to be as detailed in the Pricing Annex.  </w:t>
      </w:r>
    </w:p>
    <w:p w:rsidRPr="00811289" w:rsidR="00811289" w:rsidP="00811289" w:rsidRDefault="00811289" w14:paraId="52677003"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6541132E"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Buyer will only pay for deliverables that have met the agreed standards. The Buyer will not pay for any reworkings or redrafting of documents. To be discussed and agreed upon during the mobilisation process. </w:t>
      </w:r>
    </w:p>
    <w:p w:rsidRPr="00811289" w:rsidR="00811289" w:rsidP="00811289" w:rsidRDefault="00811289" w14:paraId="0C89C1BA"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1BD9B345"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Any payment conditions applicable to the prime Supplier must also be replicated with sub-contractors.  </w:t>
      </w:r>
    </w:p>
    <w:p w:rsidRPr="00811289" w:rsidR="00811289" w:rsidP="00811289" w:rsidRDefault="00811289" w14:paraId="09BF2879"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05806B99"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Buyer aims to pay all correctly submitted invoices within 10 days from the date of receipt of a compliant invoice and within 30 days at the latest in line with standard terms and conditions of Contract.  </w:t>
      </w:r>
    </w:p>
    <w:p w:rsidRPr="00811289" w:rsidR="00811289" w:rsidP="00811289" w:rsidRDefault="00811289" w14:paraId="2AAC848E"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3766095D"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Buyer reserves the right to amend the Contract to increase the scope of activities required of the Supplier, so long as any additional activities meet the objectives of the Contract and in accordance with Public Procurement Regs 2015.  </w:t>
      </w:r>
    </w:p>
    <w:p w:rsidRPr="00811289" w:rsidR="00811289" w:rsidP="00811289" w:rsidRDefault="00811289" w14:paraId="6081FD17"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75D7400E"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Contract amendments would be managed by a formal variation process and will be made with mutual agreement with the Supplier. This is only permitted if the proposals are compliant within the remit of Public Contracts Regulations 2015. </w:t>
      </w:r>
    </w:p>
    <w:p w:rsidRPr="00811289" w:rsidR="00811289" w:rsidP="00811289" w:rsidRDefault="00811289" w14:paraId="5DC15E15"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5E43355A"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Performance/Contract Management</w:t>
      </w:r>
      <w:r w:rsidRPr="00811289">
        <w:rPr>
          <w:rFonts w:ascii="Arial" w:hAnsi="Arial" w:eastAsia="Times New Roman" w:cs="Arial"/>
          <w:lang w:eastAsia="en-GB"/>
        </w:rPr>
        <w:t> </w:t>
      </w:r>
    </w:p>
    <w:p w:rsidRPr="00811289" w:rsidR="00811289" w:rsidP="00811289" w:rsidRDefault="00811289" w14:paraId="5362A2D9"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0A0E40EB"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lastRenderedPageBreak/>
        <w:t>The Buyer will manage the Contract and have regular performance discussions with the Supplier, at least every two weeks. Where the quality of deliverables are failing to meet the Buyer’s expectations identified in both these requirements and the Tenderer’s tender submission, the Buyer will work with the Supplier to identify measures to remedy these performance issues.  As per schedule 14 (Service Level Agreement).  </w:t>
      </w:r>
    </w:p>
    <w:p w:rsidRPr="00811289" w:rsidR="00811289" w:rsidP="00811289" w:rsidRDefault="00811289" w14:paraId="5FDD21EE"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416B87E5"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Supplier is required to appoint a lead Project Manager, responsible for the Supplier’s delivery of the contract. The Project Manager must have sufficient experience, seniority and time allocated to manage the project effectively. There will be one project lead from DSIT to liaise closely with the Supplier’s Project Manager. </w:t>
      </w:r>
    </w:p>
    <w:p w:rsidRPr="00811289" w:rsidR="00811289" w:rsidP="00811289" w:rsidRDefault="00811289" w14:paraId="55492D43"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735A51B5"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It is expected that following the project initiation meeting, regular contact will take place between the Supplier and DSIT by video-conference, telephone, email and face to face meetings. The frequency of contact will be agreed at the project inception meeting, however weekly project update meetings are required especially during the initial stages of the project and then a minimum requirement of every 2 weeks. </w:t>
      </w:r>
    </w:p>
    <w:p w:rsidRPr="00811289" w:rsidR="00811289" w:rsidP="00811289" w:rsidRDefault="00811289" w14:paraId="6AFD7BF2"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1988E209"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Supplier is required on a weekly basis to provide a written update to DSIT on the research’s progress, flag any emerging issues and risks and updates regarding the research itself and quality assurance (as and when applicable). </w:t>
      </w:r>
    </w:p>
    <w:p w:rsidRPr="00811289" w:rsidR="00811289" w:rsidP="00811289" w:rsidRDefault="00811289" w14:paraId="33543522"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4087263A"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Continuous Improvement </w:t>
      </w:r>
      <w:r w:rsidRPr="00811289">
        <w:rPr>
          <w:rFonts w:ascii="Arial" w:hAnsi="Arial" w:eastAsia="Times New Roman" w:cs="Arial"/>
          <w:lang w:eastAsia="en-GB"/>
        </w:rPr>
        <w:t> </w:t>
      </w:r>
    </w:p>
    <w:p w:rsidRPr="00811289" w:rsidR="00811289" w:rsidP="00811289" w:rsidRDefault="00811289" w14:paraId="1BD266D9"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71C05C42"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Supplier will be expected to continually improve the way in which the required Services are to be delivered throughout the Contract duration.  </w:t>
      </w:r>
    </w:p>
    <w:p w:rsidRPr="00811289" w:rsidR="00811289" w:rsidP="00811289" w:rsidRDefault="00811289" w14:paraId="7BA0507A"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503C45F1"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Supplier should present new ways of working to the Buyer during monthly/quarterly Contract review meetings.   </w:t>
      </w:r>
    </w:p>
    <w:p w:rsidRPr="00811289" w:rsidR="00811289" w:rsidP="00811289" w:rsidRDefault="00811289" w14:paraId="3353FE80"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38574712"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Changes to the way in which the Services are to be delivered must be brought to the Buyer’s attention and agreed prior to any changes being implemented these changes will be fully costed and a change process procedure will be completed and agreed by both Project Management </w:t>
      </w:r>
    </w:p>
    <w:p w:rsidRPr="00811289" w:rsidR="00811289" w:rsidP="00811289" w:rsidRDefault="00811289" w14:paraId="074E5DD3"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64722AC9"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Supplier is also required to provide feedback of emerging findings and key lessons during the course of the research at the weekly project meetings/calls. The format of how this will be presented will be agreed upon contract commencement. </w:t>
      </w:r>
    </w:p>
    <w:p w:rsidRPr="00811289" w:rsidR="00811289" w:rsidP="00811289" w:rsidRDefault="00811289" w14:paraId="0AE057A2"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5B8EA9EE"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If a consortium bid is submitted, the Supplier is required to explain any relevant lines of responsibility among consortium members, and proposed arrangements for management and liaison with the DSIT project manager. </w:t>
      </w:r>
    </w:p>
    <w:p w:rsidRPr="00811289" w:rsidR="00811289" w:rsidP="00811289" w:rsidRDefault="00811289" w14:paraId="0B1A05A0"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00568FC3"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Joint/Order Contract Schedules/ Special Terms</w:t>
      </w:r>
      <w:r w:rsidRPr="00811289">
        <w:rPr>
          <w:rFonts w:ascii="Arial" w:hAnsi="Arial" w:eastAsia="Times New Roman" w:cs="Arial"/>
          <w:lang w:eastAsia="en-GB"/>
        </w:rPr>
        <w:t> </w:t>
      </w:r>
    </w:p>
    <w:p w:rsidRPr="00811289" w:rsidR="00811289" w:rsidP="00811289" w:rsidRDefault="00811289" w14:paraId="13D5EE01"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11185EC1"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Please ensure you are fully familiar with the attached Joint/ Order contract schedule and please review the special Terms clauses stated in the partially completed Order Form </w:t>
      </w:r>
    </w:p>
    <w:p w:rsidRPr="00811289" w:rsidR="00811289" w:rsidP="00811289" w:rsidRDefault="00811289" w14:paraId="6EF7D168"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Any queries regarding these contract documents can be raised during the Clarification period. </w:t>
      </w:r>
    </w:p>
    <w:p w:rsidRPr="00811289" w:rsidR="00811289" w:rsidP="00811289" w:rsidRDefault="00811289" w14:paraId="34297721"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Order form states what activity is required for each contract schedule    </w:t>
      </w:r>
    </w:p>
    <w:p w:rsidRPr="00811289" w:rsidR="00811289" w:rsidP="00811289" w:rsidRDefault="00811289" w14:paraId="35CBEBB4"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6B1E3380"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Data Security</w:t>
      </w:r>
      <w:r w:rsidRPr="00811289">
        <w:rPr>
          <w:rFonts w:ascii="Arial" w:hAnsi="Arial" w:eastAsia="Times New Roman" w:cs="Arial"/>
          <w:lang w:eastAsia="en-GB"/>
        </w:rPr>
        <w:t> </w:t>
      </w:r>
    </w:p>
    <w:p w:rsidRPr="00811289" w:rsidR="00811289" w:rsidP="00811289" w:rsidRDefault="00811289" w14:paraId="00AAB0E9"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2F51946A"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lastRenderedPageBreak/>
        <w:t>The Supplier is required to implement appropriate arrangements for data security at all times. Such procedures must meet the standards outlined in the framework terms and conditions, General Data Protection Regulation and the Data Protection Act. </w:t>
      </w:r>
    </w:p>
    <w:p w:rsidRPr="00811289" w:rsidR="00811289" w:rsidP="00811289" w:rsidRDefault="00811289" w14:paraId="67B78212"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Supplier must confirm that such procedures will be implemented and outline the technical measures to be put in place to meet such requirements. </w:t>
      </w:r>
    </w:p>
    <w:p w:rsidRPr="00811289" w:rsidR="00811289" w:rsidP="00811289" w:rsidRDefault="00811289" w14:paraId="0605D089"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Ethical Conduct </w:t>
      </w:r>
    </w:p>
    <w:p w:rsidRPr="00811289" w:rsidR="00811289" w:rsidP="00811289" w:rsidRDefault="00811289" w14:paraId="281DC76D"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19786828"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Supplier must have a clear approach for ensuring that the work is compliant with relevant ethical codes of conduct, as the Supplier is responsible for the ethical conduct of the research. The Supplier is required to set out any potential ethical issues presented by the research along with details of the arrangements for ethical scrutiny to ensure the day-to-day management of these risks. The Supplier will need to clearly explain how the information they provide will be stored, reported and protected and inform DSIT if this changes. </w:t>
      </w:r>
    </w:p>
    <w:p w:rsidRPr="00811289" w:rsidR="00811289" w:rsidP="00811289" w:rsidRDefault="00811289" w14:paraId="3B408BEA"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3644717E"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Supplier must obtain consent if any participants are involved and make it clear to participants that their data will be shared and used for research purposes. </w:t>
      </w:r>
    </w:p>
    <w:p w:rsidRPr="00811289" w:rsidR="00811289" w:rsidP="00811289" w:rsidRDefault="00811289" w14:paraId="7AC2AE4F"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19A60E1A"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commissioning and management of the research should be carried out in accordance with Government Social Research ethics guidance2 and the Data Protection Act 2018. </w:t>
      </w:r>
    </w:p>
    <w:p w:rsidRPr="00811289" w:rsidR="00811289" w:rsidP="00811289" w:rsidRDefault="00811289" w14:paraId="1277C999"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 </w:t>
      </w:r>
    </w:p>
    <w:p w:rsidRPr="00811289" w:rsidR="00811289" w:rsidP="00811289" w:rsidRDefault="00811289" w14:paraId="187DB75E"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b/>
          <w:bCs/>
          <w:lang w:eastAsia="en-GB"/>
        </w:rPr>
        <w:t>Location </w:t>
      </w:r>
      <w:r w:rsidRPr="00811289">
        <w:rPr>
          <w:rFonts w:ascii="Arial" w:hAnsi="Arial" w:eastAsia="Times New Roman" w:cs="Arial"/>
          <w:lang w:eastAsia="en-GB"/>
        </w:rPr>
        <w:t> </w:t>
      </w:r>
    </w:p>
    <w:p w:rsidRPr="00811289" w:rsidR="00811289" w:rsidP="00811289" w:rsidRDefault="00811289" w14:paraId="29F06140" w14:textId="77777777">
      <w:pPr>
        <w:spacing w:after="0" w:line="240" w:lineRule="auto"/>
        <w:textAlignment w:val="baseline"/>
        <w:rPr>
          <w:rFonts w:ascii="Arial" w:hAnsi="Arial" w:eastAsia="Times New Roman" w:cs="Arial"/>
          <w:lang w:eastAsia="en-GB"/>
        </w:rPr>
      </w:pPr>
      <w:r w:rsidRPr="00811289">
        <w:rPr>
          <w:rFonts w:ascii="Arial" w:hAnsi="Arial" w:eastAsia="Times New Roman" w:cs="Arial"/>
          <w:lang w:eastAsia="en-GB"/>
        </w:rPr>
        <w:t>The location of the Services will be carried out at the supplier’s address. </w:t>
      </w:r>
    </w:p>
    <w:p w:rsidRPr="00811289" w:rsidR="00811289" w:rsidP="00811289" w:rsidRDefault="00811289" w14:paraId="05CF8E66" w14:textId="77777777">
      <w:pPr>
        <w:spacing w:after="0" w:line="240" w:lineRule="auto"/>
        <w:textAlignment w:val="baseline"/>
        <w:rPr>
          <w:rFonts w:ascii="Segoe UI" w:hAnsi="Segoe UI" w:eastAsia="Times New Roman" w:cs="Segoe UI"/>
          <w:sz w:val="18"/>
          <w:szCs w:val="18"/>
          <w:lang w:eastAsia="en-GB"/>
        </w:rPr>
      </w:pPr>
      <w:r w:rsidRPr="00811289">
        <w:rPr>
          <w:rFonts w:ascii="Times New Roman" w:hAnsi="Times New Roman" w:eastAsia="Times New Roman"/>
          <w:lang w:eastAsia="en-GB"/>
        </w:rPr>
        <w:t> </w:t>
      </w:r>
    </w:p>
    <w:p w:rsidRPr="00FB1F1B" w:rsidR="00811289" w:rsidP="007E12FE" w:rsidRDefault="00811289" w14:paraId="412B695E" w14:textId="77777777">
      <w:pPr>
        <w:pStyle w:val="GPSL2NumberedBoldHeading"/>
        <w:numPr>
          <w:ilvl w:val="0"/>
          <w:numId w:val="0"/>
        </w:numPr>
        <w:jc w:val="left"/>
        <w:rPr>
          <w:rFonts w:ascii="Arial" w:hAnsi="Arial"/>
          <w:sz w:val="24"/>
          <w:highlight w:val="yellow"/>
        </w:rPr>
      </w:pPr>
    </w:p>
    <w:p w:rsidR="00D2581B" w:rsidP="00E86078" w:rsidRDefault="00D2581B" w14:paraId="7CCE26AB" w14:textId="77777777">
      <w:pPr>
        <w:pStyle w:val="GPSL1CLAUSEHEADING"/>
        <w:numPr>
          <w:ilvl w:val="0"/>
          <w:numId w:val="0"/>
        </w:numPr>
        <w:rPr>
          <w:rFonts w:ascii="Arial" w:hAnsi="Arial"/>
          <w:b w:val="0"/>
          <w:sz w:val="24"/>
          <w:szCs w:val="24"/>
        </w:rPr>
      </w:pPr>
    </w:p>
    <w:p w:rsidRPr="00D2581B" w:rsidR="00D2581B" w:rsidP="00D2581B" w:rsidRDefault="00D2581B" w14:paraId="0BAE61AA" w14:textId="77777777">
      <w:pPr>
        <w:rPr>
          <w:lang w:eastAsia="zh-CN"/>
        </w:rPr>
      </w:pPr>
    </w:p>
    <w:p w:rsidRPr="00D2581B" w:rsidR="00D2581B" w:rsidP="00D2581B" w:rsidRDefault="00D2581B" w14:paraId="3BE56DD5" w14:textId="77777777">
      <w:pPr>
        <w:rPr>
          <w:lang w:eastAsia="zh-CN"/>
        </w:rPr>
      </w:pPr>
    </w:p>
    <w:p w:rsidRPr="00D2581B" w:rsidR="00D2581B" w:rsidP="00D2581B" w:rsidRDefault="00D2581B" w14:paraId="6BB34B42" w14:textId="77777777">
      <w:pPr>
        <w:rPr>
          <w:lang w:eastAsia="zh-CN"/>
        </w:rPr>
      </w:pPr>
    </w:p>
    <w:p w:rsidRPr="00D2581B" w:rsidR="00D2581B" w:rsidP="00D2581B" w:rsidRDefault="00D2581B" w14:paraId="585B1CBC" w14:textId="77777777">
      <w:pPr>
        <w:rPr>
          <w:lang w:eastAsia="zh-CN"/>
        </w:rPr>
      </w:pPr>
    </w:p>
    <w:p w:rsidRPr="00D2581B" w:rsidR="00D2581B" w:rsidP="00D2581B" w:rsidRDefault="00D2581B" w14:paraId="3A6A3895" w14:textId="77777777">
      <w:pPr>
        <w:rPr>
          <w:lang w:eastAsia="zh-CN"/>
        </w:rPr>
      </w:pPr>
    </w:p>
    <w:p w:rsidRPr="00D2581B" w:rsidR="00D2581B" w:rsidP="00D2581B" w:rsidRDefault="00D2581B" w14:paraId="18096F44" w14:textId="77777777">
      <w:pPr>
        <w:rPr>
          <w:lang w:eastAsia="zh-CN"/>
        </w:rPr>
      </w:pPr>
    </w:p>
    <w:p w:rsidRPr="00D2581B" w:rsidR="00D2581B" w:rsidP="00D2581B" w:rsidRDefault="00D2581B" w14:paraId="3CFE53F4" w14:textId="77777777">
      <w:pPr>
        <w:rPr>
          <w:lang w:eastAsia="zh-CN"/>
        </w:rPr>
      </w:pPr>
    </w:p>
    <w:p w:rsidRPr="00D2581B" w:rsidR="00D2581B" w:rsidP="00D2581B" w:rsidRDefault="00D2581B" w14:paraId="03E77FBA" w14:textId="77777777">
      <w:pPr>
        <w:rPr>
          <w:lang w:eastAsia="zh-CN"/>
        </w:rPr>
      </w:pPr>
    </w:p>
    <w:p w:rsidRPr="00D2581B" w:rsidR="00D2581B" w:rsidP="00D2581B" w:rsidRDefault="00D2581B" w14:paraId="631BAC01" w14:textId="77777777">
      <w:pPr>
        <w:rPr>
          <w:lang w:eastAsia="zh-CN"/>
        </w:rPr>
      </w:pPr>
    </w:p>
    <w:p w:rsidRPr="00D2581B" w:rsidR="00D2581B" w:rsidP="00D2581B" w:rsidRDefault="00D2581B" w14:paraId="37A28D5D" w14:textId="77777777">
      <w:pPr>
        <w:rPr>
          <w:lang w:eastAsia="zh-CN"/>
        </w:rPr>
      </w:pPr>
    </w:p>
    <w:p w:rsidRPr="00D2581B" w:rsidR="00D2581B" w:rsidP="00D2581B" w:rsidRDefault="00D2581B" w14:paraId="7215EAF2" w14:textId="77777777">
      <w:pPr>
        <w:rPr>
          <w:lang w:eastAsia="zh-CN"/>
        </w:rPr>
      </w:pPr>
    </w:p>
    <w:p w:rsidRPr="00D2581B" w:rsidR="00D2581B" w:rsidP="00D2581B" w:rsidRDefault="00D2581B" w14:paraId="4DE32EAA" w14:textId="77777777">
      <w:pPr>
        <w:rPr>
          <w:lang w:eastAsia="zh-CN"/>
        </w:rPr>
      </w:pPr>
    </w:p>
    <w:p w:rsidRPr="00D2581B" w:rsidR="00D2581B" w:rsidP="00D2581B" w:rsidRDefault="00D2581B" w14:paraId="1F820734" w14:textId="77777777">
      <w:pPr>
        <w:rPr>
          <w:lang w:eastAsia="zh-CN"/>
        </w:rPr>
      </w:pPr>
    </w:p>
    <w:p w:rsidRPr="00D2581B" w:rsidR="00D2581B" w:rsidP="00D2581B" w:rsidRDefault="00D2581B" w14:paraId="5A5B0864" w14:textId="77777777">
      <w:pPr>
        <w:rPr>
          <w:lang w:eastAsia="zh-CN"/>
        </w:rPr>
      </w:pPr>
    </w:p>
    <w:p w:rsidR="00D2581B" w:rsidP="00D2581B" w:rsidRDefault="00D2581B" w14:paraId="715DCE80" w14:textId="77777777">
      <w:pPr>
        <w:rPr>
          <w:lang w:eastAsia="zh-CN"/>
        </w:rPr>
      </w:pPr>
    </w:p>
    <w:p w:rsidR="00F00591" w:rsidP="00D2581B" w:rsidRDefault="00D2581B" w14:paraId="36C7ED1A" w14:textId="77777777">
      <w:pPr>
        <w:tabs>
          <w:tab w:val="left" w:pos="1320"/>
        </w:tabs>
        <w:rPr>
          <w:lang w:eastAsia="zh-CN"/>
        </w:rPr>
      </w:pPr>
      <w:r>
        <w:rPr>
          <w:lang w:eastAsia="zh-CN"/>
        </w:rPr>
        <w:tab/>
      </w:r>
    </w:p>
    <w:p w:rsidRPr="00F00591" w:rsidR="00F00591" w:rsidP="00F00591" w:rsidRDefault="00F00591" w14:paraId="2EDFC7CD" w14:textId="77777777">
      <w:pPr>
        <w:rPr>
          <w:lang w:eastAsia="zh-CN"/>
        </w:rPr>
      </w:pPr>
    </w:p>
    <w:p w:rsidRPr="00F00591" w:rsidR="00F00591" w:rsidP="00F00591" w:rsidRDefault="00F00591" w14:paraId="5A00D6A4" w14:textId="77777777">
      <w:pPr>
        <w:rPr>
          <w:lang w:eastAsia="zh-CN"/>
        </w:rPr>
      </w:pPr>
    </w:p>
    <w:p w:rsidRPr="00F00591" w:rsidR="00F00591" w:rsidP="00F00591" w:rsidRDefault="00F00591" w14:paraId="6D37433E" w14:textId="77777777">
      <w:pPr>
        <w:rPr>
          <w:lang w:eastAsia="zh-CN"/>
        </w:rPr>
      </w:pPr>
    </w:p>
    <w:p w:rsidRPr="00F00591" w:rsidR="0081513E" w:rsidP="00F00591" w:rsidRDefault="00F00591" w14:paraId="7C1B906A" w14:textId="77777777">
      <w:pPr>
        <w:tabs>
          <w:tab w:val="left" w:pos="1460"/>
        </w:tabs>
        <w:rPr>
          <w:lang w:eastAsia="zh-CN"/>
        </w:rPr>
      </w:pPr>
      <w:r>
        <w:rPr>
          <w:lang w:eastAsia="zh-CN"/>
        </w:rPr>
        <w:tab/>
      </w:r>
    </w:p>
    <w:sectPr w:rsidRPr="00F00591" w:rsidR="0081513E">
      <w:headerReference w:type="even" r:id="rId21"/>
      <w:headerReference w:type="default" r:id="rId22"/>
      <w:footerReference w:type="even" r:id="rId23"/>
      <w:footerReference w:type="default" r:id="rId24"/>
      <w:headerReference w:type="first" r:id="rId25"/>
      <w:footerReference w:type="first" r:id="rId26"/>
      <w:pgSz w:w="11906" w:h="16838" w:orient="portrait"/>
      <w:pgMar w:top="1440" w:right="1440" w:bottom="1440"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469C5" w:rsidRDefault="00E469C5" w14:paraId="44B8755A" w14:textId="77777777">
      <w:pPr>
        <w:spacing w:after="0" w:line="240" w:lineRule="auto"/>
      </w:pPr>
      <w:r>
        <w:separator/>
      </w:r>
    </w:p>
  </w:endnote>
  <w:endnote w:type="continuationSeparator" w:id="0">
    <w:p w:rsidR="00E469C5" w:rsidRDefault="00E469C5" w14:paraId="4D4096B2" w14:textId="77777777">
      <w:pPr>
        <w:spacing w:after="0" w:line="240" w:lineRule="auto"/>
      </w:pPr>
      <w:r>
        <w:continuationSeparator/>
      </w:r>
    </w:p>
  </w:endnote>
  <w:endnote w:type="continuationNotice" w:id="1">
    <w:p w:rsidR="00E469C5" w:rsidRDefault="00E469C5" w14:paraId="187187E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604020202020204"/>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811289" w:rsidRDefault="00811289" w14:paraId="15A047EC" w14:textId="27BC2A93">
    <w:pPr>
      <w:pStyle w:val="Footer"/>
    </w:pPr>
    <w:r>
      <w:rPr>
        <w:noProof/>
      </w:rPr>
      <mc:AlternateContent>
        <mc:Choice Requires="wps">
          <w:drawing>
            <wp:anchor distT="0" distB="0" distL="0" distR="0" simplePos="0" relativeHeight="251658244" behindDoc="0" locked="0" layoutInCell="1" allowOverlap="1" wp14:anchorId="78BA141A" wp14:editId="292760C0">
              <wp:simplePos x="635" y="635"/>
              <wp:positionH relativeFrom="page">
                <wp:align>center</wp:align>
              </wp:positionH>
              <wp:positionV relativeFrom="page">
                <wp:align>bottom</wp:align>
              </wp:positionV>
              <wp:extent cx="459740" cy="368935"/>
              <wp:effectExtent l="0" t="0" r="16510" b="0"/>
              <wp:wrapNone/>
              <wp:docPr id="1368040239"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rsidRPr="00811289" w:rsidR="00811289" w:rsidP="00811289" w:rsidRDefault="00811289" w14:paraId="773B12D9" w14:textId="304F15C7">
                          <w:pPr>
                            <w:spacing w:after="0"/>
                            <w:rPr>
                              <w:rFonts w:cs="Calibri"/>
                              <w:noProof/>
                              <w:color w:val="000000"/>
                              <w:sz w:val="20"/>
                              <w:szCs w:val="20"/>
                            </w:rPr>
                          </w:pPr>
                          <w:r w:rsidRPr="00811289">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78BA141A">
              <v:stroke joinstyle="miter"/>
              <v:path gradientshapeok="t" o:connecttype="rect"/>
            </v:shapetype>
            <v:shape id="Text Box 5" style="position:absolute;margin-left:0;margin-top:0;width:36.2pt;height:29.05pt;z-index:251658244;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">
              <v:textbox style="mso-fit-shape-to-text:t" inset="0,0,0,15pt">
                <w:txbxContent>
                  <w:p w:rsidRPr="00811289" w:rsidR="00811289" w:rsidP="00811289" w:rsidRDefault="00811289" w14:paraId="773B12D9" w14:textId="304F15C7">
                    <w:pPr>
                      <w:spacing w:after="0"/>
                      <w:rPr>
                        <w:rFonts w:cs="Calibri"/>
                        <w:noProof/>
                        <w:color w:val="000000"/>
                        <w:sz w:val="20"/>
                        <w:szCs w:val="20"/>
                      </w:rPr>
                    </w:pPr>
                    <w:r w:rsidRPr="00811289">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FB1F1B" w:rsidP="00597414" w:rsidRDefault="00811289" w14:paraId="53362C4B" w14:textId="262B521C">
    <w:pPr>
      <w:tabs>
        <w:tab w:val="center" w:pos="4513"/>
        <w:tab w:val="right" w:pos="9026"/>
      </w:tabs>
      <w:spacing w:after="0"/>
      <w:rPr>
        <w:rFonts w:ascii="Arial" w:hAnsi="Arial" w:cs="Arial"/>
        <w:sz w:val="20"/>
      </w:rPr>
    </w:pPr>
    <w:r>
      <w:rPr>
        <w:rFonts w:ascii="Arial" w:hAnsi="Arial" w:cs="Arial"/>
        <w:noProof/>
        <w:sz w:val="20"/>
      </w:rPr>
      <mc:AlternateContent>
        <mc:Choice Requires="wps">
          <w:drawing>
            <wp:anchor distT="0" distB="0" distL="0" distR="0" simplePos="0" relativeHeight="251658245" behindDoc="0" locked="0" layoutInCell="1" allowOverlap="1" wp14:anchorId="66F9CB98" wp14:editId="283C575F">
              <wp:simplePos x="914400" y="9594850"/>
              <wp:positionH relativeFrom="page">
                <wp:align>center</wp:align>
              </wp:positionH>
              <wp:positionV relativeFrom="page">
                <wp:align>bottom</wp:align>
              </wp:positionV>
              <wp:extent cx="459740" cy="368935"/>
              <wp:effectExtent l="0" t="0" r="16510" b="0"/>
              <wp:wrapNone/>
              <wp:docPr id="378262492"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rsidRPr="00811289" w:rsidR="00811289" w:rsidP="00811289" w:rsidRDefault="00811289" w14:paraId="464A3579" w14:textId="27F24BEF">
                          <w:pPr>
                            <w:spacing w:after="0"/>
                            <w:rPr>
                              <w:rFonts w:cs="Calibri"/>
                              <w:noProof/>
                              <w:color w:val="000000"/>
                              <w:sz w:val="20"/>
                              <w:szCs w:val="20"/>
                            </w:rPr>
                          </w:pPr>
                          <w:r w:rsidRPr="00811289">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66F9CB98">
              <v:stroke joinstyle="miter"/>
              <v:path gradientshapeok="t" o:connecttype="rect"/>
            </v:shapetype>
            <v:shape id="Text Box 6" style="position:absolute;margin-left:0;margin-top:0;width:36.2pt;height:29.05pt;z-index:251658245;visibility:visible;mso-wrap-style:none;mso-wrap-distance-left:0;mso-wrap-distance-top:0;mso-wrap-distance-right:0;mso-wrap-distance-bottom:0;mso-position-horizontal:center;mso-position-horizontal-relative:page;mso-position-vertical:bottom;mso-position-vertical-relative:page;v-text-anchor:bottom" alt="OFFICIAL" o:spid="_x0000_s1029"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">
              <v:textbox style="mso-fit-shape-to-text:t" inset="0,0,0,15pt">
                <w:txbxContent>
                  <w:p w:rsidRPr="00811289" w:rsidR="00811289" w:rsidP="00811289" w:rsidRDefault="00811289" w14:paraId="464A3579" w14:textId="27F24BEF">
                    <w:pPr>
                      <w:spacing w:after="0"/>
                      <w:rPr>
                        <w:rFonts w:cs="Calibri"/>
                        <w:noProof/>
                        <w:color w:val="000000"/>
                        <w:sz w:val="20"/>
                        <w:szCs w:val="20"/>
                      </w:rPr>
                    </w:pPr>
                    <w:r w:rsidRPr="00811289">
                      <w:rPr>
                        <w:rFonts w:cs="Calibri"/>
                        <w:noProof/>
                        <w:color w:val="000000"/>
                        <w:sz w:val="20"/>
                        <w:szCs w:val="20"/>
                      </w:rPr>
                      <w:t>OFFICIAL</w:t>
                    </w:r>
                  </w:p>
                </w:txbxContent>
              </v:textbox>
              <w10:wrap anchorx="page" anchory="page"/>
            </v:shape>
          </w:pict>
        </mc:Fallback>
      </mc:AlternateContent>
    </w:r>
  </w:p>
  <w:p w:rsidR="00F00591" w:rsidP="00F00591" w:rsidRDefault="00F00591" w14:paraId="604E09CB" w14:textId="77777777">
    <w:pPr>
      <w:tabs>
        <w:tab w:val="center" w:pos="4513"/>
        <w:tab w:val="right" w:pos="9026"/>
      </w:tabs>
      <w:spacing w:after="0"/>
      <w:rPr>
        <w:rFonts w:ascii="Arial" w:hAnsi="Arial" w:eastAsia="Arial"/>
        <w:sz w:val="20"/>
        <w:szCs w:val="20"/>
      </w:rPr>
    </w:pPr>
    <w:r>
      <w:rPr>
        <w:rFonts w:ascii="Arial" w:hAnsi="Arial" w:eastAsia="Arial"/>
        <w:sz w:val="20"/>
        <w:szCs w:val="20"/>
      </w:rPr>
      <w:t>RM6126 - Research &amp; Insights DPS</w:t>
    </w:r>
  </w:p>
  <w:p w:rsidR="00F168FF" w:rsidP="00597414" w:rsidRDefault="00717FD0" w14:paraId="2CDA94B4" w14:textId="77777777">
    <w:pPr>
      <w:tabs>
        <w:tab w:val="center" w:pos="4513"/>
        <w:tab w:val="right" w:pos="9026"/>
      </w:tabs>
      <w:spacing w:after="0"/>
      <w:rPr>
        <w:rFonts w:ascii="Arial" w:hAnsi="Arial" w:cs="Arial"/>
        <w:sz w:val="20"/>
      </w:rPr>
    </w:pPr>
    <w:r w:rsidRPr="007E12FE">
      <w:rPr>
        <w:rFonts w:ascii="Arial" w:hAnsi="Arial" w:cs="Arial"/>
        <w:sz w:val="20"/>
      </w:rPr>
      <w:t>Project Version: v1.0</w:t>
    </w:r>
  </w:p>
  <w:p w:rsidRPr="007E12FE" w:rsidR="0081513E" w:rsidP="00597414" w:rsidRDefault="00D2581B" w14:paraId="58877CB4" w14:textId="77777777">
    <w:pPr>
      <w:pStyle w:val="Footer"/>
      <w:rPr>
        <w:rFonts w:ascii="Arial" w:hAnsi="Arial" w:cs="Arial"/>
        <w:sz w:val="20"/>
      </w:rPr>
    </w:pPr>
    <w:r>
      <w:rPr>
        <w:rFonts w:ascii="Arial" w:hAnsi="Arial" w:cs="Arial"/>
        <w:sz w:val="20"/>
      </w:rPr>
      <w:t>Model Version: v1</w:t>
    </w:r>
    <w:r w:rsidRPr="007E12FE" w:rsidR="00717FD0">
      <w:rPr>
        <w:rFonts w:ascii="Arial" w:hAnsi="Arial" w:cs="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811289" w:rsidRDefault="00811289" w14:paraId="678F9D22" w14:textId="67B28582">
    <w:pPr>
      <w:pStyle w:val="Footer"/>
    </w:pPr>
    <w:r>
      <w:rPr>
        <w:noProof/>
      </w:rPr>
      <mc:AlternateContent>
        <mc:Choice Requires="wps">
          <w:drawing>
            <wp:anchor distT="0" distB="0" distL="0" distR="0" simplePos="0" relativeHeight="251658243" behindDoc="0" locked="0" layoutInCell="1" allowOverlap="1" wp14:anchorId="46B8C7EF" wp14:editId="6AC194E5">
              <wp:simplePos x="635" y="635"/>
              <wp:positionH relativeFrom="page">
                <wp:align>center</wp:align>
              </wp:positionH>
              <wp:positionV relativeFrom="page">
                <wp:align>bottom</wp:align>
              </wp:positionV>
              <wp:extent cx="459740" cy="368935"/>
              <wp:effectExtent l="0" t="0" r="16510" b="0"/>
              <wp:wrapNone/>
              <wp:docPr id="1339200271"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rsidRPr="00811289" w:rsidR="00811289" w:rsidP="00811289" w:rsidRDefault="00811289" w14:paraId="78465D94" w14:textId="3E80FC5D">
                          <w:pPr>
                            <w:spacing w:after="0"/>
                            <w:rPr>
                              <w:rFonts w:cs="Calibri"/>
                              <w:noProof/>
                              <w:color w:val="000000"/>
                              <w:sz w:val="20"/>
                              <w:szCs w:val="20"/>
                            </w:rPr>
                          </w:pPr>
                          <w:r w:rsidRPr="00811289">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46B8C7EF">
              <v:stroke joinstyle="miter"/>
              <v:path gradientshapeok="t" o:connecttype="rect"/>
            </v:shapetype>
            <v:shape id="Text Box 4" style="position:absolute;margin-left:0;margin-top:0;width:36.2pt;height:29.05pt;z-index:251658243;visibility:visible;mso-wrap-style:none;mso-wrap-distance-left:0;mso-wrap-distance-top:0;mso-wrap-distance-right:0;mso-wrap-distance-bottom:0;mso-position-horizontal:center;mso-position-horizontal-relative:page;mso-position-vertical:bottom;mso-position-vertical-relative:page;v-text-anchor:bottom" alt="OFFICIAL" o:spid="_x0000_s1031"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">
              <v:textbox style="mso-fit-shape-to-text:t" inset="0,0,0,15pt">
                <w:txbxContent>
                  <w:p w:rsidRPr="00811289" w:rsidR="00811289" w:rsidP="00811289" w:rsidRDefault="00811289" w14:paraId="78465D94" w14:textId="3E80FC5D">
                    <w:pPr>
                      <w:spacing w:after="0"/>
                      <w:rPr>
                        <w:rFonts w:cs="Calibri"/>
                        <w:noProof/>
                        <w:color w:val="000000"/>
                        <w:sz w:val="20"/>
                        <w:szCs w:val="20"/>
                      </w:rPr>
                    </w:pPr>
                    <w:r w:rsidRPr="00811289">
                      <w:rPr>
                        <w:rFonts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469C5" w:rsidRDefault="00E469C5" w14:paraId="733C5B53" w14:textId="77777777">
      <w:pPr>
        <w:spacing w:after="0" w:line="240" w:lineRule="auto"/>
      </w:pPr>
      <w:r>
        <w:separator/>
      </w:r>
    </w:p>
  </w:footnote>
  <w:footnote w:type="continuationSeparator" w:id="0">
    <w:p w:rsidR="00E469C5" w:rsidRDefault="00E469C5" w14:paraId="26AD6D46" w14:textId="77777777">
      <w:pPr>
        <w:spacing w:after="0" w:line="240" w:lineRule="auto"/>
      </w:pPr>
      <w:r>
        <w:continuationSeparator/>
      </w:r>
    </w:p>
  </w:footnote>
  <w:footnote w:type="continuationNotice" w:id="1">
    <w:p w:rsidR="00E469C5" w:rsidRDefault="00E469C5" w14:paraId="2425187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811289" w:rsidRDefault="00811289" w14:paraId="7AB48B56" w14:textId="577FA72D">
    <w:pPr>
      <w:pStyle w:val="Header"/>
    </w:pPr>
    <w:r>
      <w:rPr>
        <w:noProof/>
      </w:rPr>
      <mc:AlternateContent>
        <mc:Choice Requires="wps">
          <w:drawing>
            <wp:anchor distT="0" distB="0" distL="0" distR="0" simplePos="0" relativeHeight="251658241" behindDoc="0" locked="0" layoutInCell="1" allowOverlap="1" wp14:anchorId="573D4BA7" wp14:editId="4293BD84">
              <wp:simplePos x="635" y="635"/>
              <wp:positionH relativeFrom="page">
                <wp:align>center</wp:align>
              </wp:positionH>
              <wp:positionV relativeFrom="page">
                <wp:align>top</wp:align>
              </wp:positionV>
              <wp:extent cx="459740" cy="368935"/>
              <wp:effectExtent l="0" t="0" r="16510" b="12065"/>
              <wp:wrapNone/>
              <wp:docPr id="1253513781"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rsidRPr="00811289" w:rsidR="00811289" w:rsidP="00811289" w:rsidRDefault="00811289" w14:paraId="7C1C7272" w14:textId="6A5F8994">
                          <w:pPr>
                            <w:spacing w:after="0"/>
                            <w:rPr>
                              <w:rFonts w:cs="Calibri"/>
                              <w:noProof/>
                              <w:color w:val="000000"/>
                              <w:sz w:val="20"/>
                              <w:szCs w:val="20"/>
                            </w:rPr>
                          </w:pPr>
                          <w:r w:rsidRPr="00811289">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573D4BA7">
              <v:stroke joinstyle="miter"/>
              <v:path gradientshapeok="t" o:connecttype="rect"/>
            </v:shapetype>
            <v:shape id="Text Box 2" style="position:absolute;margin-left:0;margin-top:0;width:36.2pt;height:29.05pt;z-index:251658241;visibility:visible;mso-wrap-style:none;mso-wrap-distance-left:0;mso-wrap-distance-top:0;mso-wrap-distance-right:0;mso-wrap-distance-bottom:0;mso-position-horizontal:center;mso-position-horizontal-relative:page;mso-position-vertical:top;mso-position-vertical-relative:page;v-text-anchor:top" alt="OFFICIAL" o:spid="_x0000_s1026"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">
              <v:textbox style="mso-fit-shape-to-text:t" inset="0,15pt,0,0">
                <w:txbxContent>
                  <w:p w:rsidRPr="00811289" w:rsidR="00811289" w:rsidP="00811289" w:rsidRDefault="00811289" w14:paraId="7C1C7272" w14:textId="6A5F8994">
                    <w:pPr>
                      <w:spacing w:after="0"/>
                      <w:rPr>
                        <w:rFonts w:cs="Calibri"/>
                        <w:noProof/>
                        <w:color w:val="000000"/>
                        <w:sz w:val="20"/>
                        <w:szCs w:val="20"/>
                      </w:rPr>
                    </w:pPr>
                    <w:r w:rsidRPr="00811289">
                      <w:rPr>
                        <w:rFonts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5C04C4" w:rsidR="007E12FE" w:rsidRDefault="00811289" w14:paraId="2A1D43D1" w14:textId="27661716">
    <w:pPr>
      <w:pStyle w:val="Header"/>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58242" behindDoc="0" locked="0" layoutInCell="1" allowOverlap="1" wp14:anchorId="12907346" wp14:editId="3F28E8E7">
              <wp:simplePos x="914400" y="450850"/>
              <wp:positionH relativeFrom="page">
                <wp:align>center</wp:align>
              </wp:positionH>
              <wp:positionV relativeFrom="page">
                <wp:align>top</wp:align>
              </wp:positionV>
              <wp:extent cx="459740" cy="368935"/>
              <wp:effectExtent l="0" t="0" r="16510" b="12065"/>
              <wp:wrapNone/>
              <wp:docPr id="291590470"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rsidRPr="00811289" w:rsidR="00811289" w:rsidP="00811289" w:rsidRDefault="00811289" w14:paraId="6E40730F" w14:textId="398AE9CE">
                          <w:pPr>
                            <w:spacing w:after="0"/>
                            <w:rPr>
                              <w:rFonts w:cs="Calibri"/>
                              <w:noProof/>
                              <w:color w:val="000000"/>
                              <w:sz w:val="20"/>
                              <w:szCs w:val="20"/>
                            </w:rPr>
                          </w:pPr>
                          <w:r w:rsidRPr="00811289">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12907346">
              <v:stroke joinstyle="miter"/>
              <v:path gradientshapeok="t" o:connecttype="rect"/>
            </v:shapetype>
            <v:shape id="Text Box 3" style="position:absolute;margin-left:0;margin-top:0;width:36.2pt;height:29.05pt;z-index:251658242;visibility:visible;mso-wrap-style:none;mso-wrap-distance-left:0;mso-wrap-distance-top:0;mso-wrap-distance-right:0;mso-wrap-distance-bottom:0;mso-position-horizontal:center;mso-position-horizontal-relative:page;mso-position-vertical:top;mso-position-vertical-relative:page;v-text-anchor:top" alt="OFFICIAL" o:spid="_x0000_s1027"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">
              <v:textbox style="mso-fit-shape-to-text:t" inset="0,15pt,0,0">
                <w:txbxContent>
                  <w:p w:rsidRPr="00811289" w:rsidR="00811289" w:rsidP="00811289" w:rsidRDefault="00811289" w14:paraId="6E40730F" w14:textId="398AE9CE">
                    <w:pPr>
                      <w:spacing w:after="0"/>
                      <w:rPr>
                        <w:rFonts w:cs="Calibri"/>
                        <w:noProof/>
                        <w:color w:val="000000"/>
                        <w:sz w:val="20"/>
                        <w:szCs w:val="20"/>
                      </w:rPr>
                    </w:pPr>
                    <w:r w:rsidRPr="00811289">
                      <w:rPr>
                        <w:rFonts w:cs="Calibri"/>
                        <w:noProof/>
                        <w:color w:val="000000"/>
                        <w:sz w:val="20"/>
                        <w:szCs w:val="20"/>
                      </w:rPr>
                      <w:t>OFFICIAL</w:t>
                    </w:r>
                  </w:p>
                </w:txbxContent>
              </v:textbox>
              <w10:wrap anchorx="page" anchory="page"/>
            </v:shape>
          </w:pict>
        </mc:Fallback>
      </mc:AlternateContent>
    </w:r>
    <w:r w:rsidR="00826DDA">
      <w:rPr>
        <w:rFonts w:ascii="Arial" w:hAnsi="Arial" w:cs="Arial"/>
        <w:sz w:val="20"/>
        <w:szCs w:val="20"/>
      </w:rPr>
      <w:t>Order</w:t>
    </w:r>
    <w:r w:rsidRPr="005C04C4" w:rsidR="005C04C4">
      <w:rPr>
        <w:rFonts w:ascii="Arial" w:hAnsi="Arial" w:cs="Arial"/>
        <w:sz w:val="20"/>
        <w:szCs w:val="20"/>
      </w:rPr>
      <w:t xml:space="preserve"> Schedule 20 (</w:t>
    </w:r>
    <w:r w:rsidR="00826DDA">
      <w:rPr>
        <w:rFonts w:ascii="Arial" w:hAnsi="Arial" w:cs="Arial"/>
        <w:sz w:val="20"/>
        <w:szCs w:val="20"/>
      </w:rPr>
      <w:t>Order</w:t>
    </w:r>
    <w:r w:rsidRPr="005C04C4" w:rsidR="005C04C4">
      <w:rPr>
        <w:rFonts w:ascii="Arial" w:hAnsi="Arial" w:cs="Arial"/>
        <w:sz w:val="20"/>
        <w:szCs w:val="20"/>
      </w:rPr>
      <w:t xml:space="preserve"> Specification)</w:t>
    </w:r>
  </w:p>
  <w:p w:rsidRPr="005C04C4" w:rsidR="005C04C4" w:rsidRDefault="00826DDA" w14:paraId="3FBF6744" w14:textId="77777777">
    <w:pPr>
      <w:pStyle w:val="Header"/>
      <w:rPr>
        <w:rFonts w:ascii="Arial" w:hAnsi="Arial" w:cs="Arial"/>
        <w:sz w:val="20"/>
        <w:szCs w:val="20"/>
      </w:rPr>
    </w:pPr>
    <w:r>
      <w:rPr>
        <w:rFonts w:ascii="Arial" w:hAnsi="Arial" w:cs="Arial"/>
        <w:sz w:val="20"/>
        <w:szCs w:val="20"/>
      </w:rPr>
      <w:t>Order</w:t>
    </w:r>
    <w:r w:rsidRPr="005C04C4" w:rsidR="005C04C4">
      <w:rPr>
        <w:rFonts w:ascii="Arial" w:hAnsi="Arial" w:cs="Arial"/>
        <w:sz w:val="20"/>
        <w:szCs w:val="20"/>
      </w:rPr>
      <w:t xml:space="preserve"> Ref:</w:t>
    </w:r>
  </w:p>
  <w:p w:rsidRPr="005C04C4" w:rsidR="005C04C4" w:rsidRDefault="00F00591" w14:paraId="2CE97A57" w14:textId="77777777">
    <w:pPr>
      <w:pStyle w:val="Header"/>
      <w:rPr>
        <w:rFonts w:ascii="Arial" w:hAnsi="Arial" w:cs="Arial"/>
        <w:sz w:val="20"/>
        <w:szCs w:val="20"/>
      </w:rPr>
    </w:pPr>
    <w:r>
      <w:rPr>
        <w:rFonts w:ascii="Arial" w:hAnsi="Arial" w:cs="Arial"/>
        <w:sz w:val="20"/>
        <w:szCs w:val="20"/>
      </w:rPr>
      <w:t>Crown Copyright 2021</w:t>
    </w:r>
  </w:p>
  <w:p w:rsidRPr="005C04C4" w:rsidR="005C04C4" w:rsidRDefault="005C04C4" w14:paraId="14071EE5" w14:textId="77777777">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811289" w:rsidRDefault="00811289" w14:paraId="02195928" w14:textId="1951132D">
    <w:pPr>
      <w:pStyle w:val="Header"/>
    </w:pPr>
    <w:r>
      <w:rPr>
        <w:noProof/>
      </w:rPr>
      <mc:AlternateContent>
        <mc:Choice Requires="wps">
          <w:drawing>
            <wp:anchor distT="0" distB="0" distL="0" distR="0" simplePos="0" relativeHeight="251658240" behindDoc="0" locked="0" layoutInCell="1" allowOverlap="1" wp14:anchorId="56597645" wp14:editId="1528822D">
              <wp:simplePos x="635" y="635"/>
              <wp:positionH relativeFrom="page">
                <wp:align>center</wp:align>
              </wp:positionH>
              <wp:positionV relativeFrom="page">
                <wp:align>top</wp:align>
              </wp:positionV>
              <wp:extent cx="459740" cy="368935"/>
              <wp:effectExtent l="0" t="0" r="16510" b="12065"/>
              <wp:wrapNone/>
              <wp:docPr id="2076352422"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rsidRPr="00811289" w:rsidR="00811289" w:rsidP="00811289" w:rsidRDefault="00811289" w14:paraId="7D60EF68" w14:textId="0ACD57FA">
                          <w:pPr>
                            <w:spacing w:after="0"/>
                            <w:rPr>
                              <w:rFonts w:cs="Calibri"/>
                              <w:noProof/>
                              <w:color w:val="000000"/>
                              <w:sz w:val="20"/>
                              <w:szCs w:val="20"/>
                            </w:rPr>
                          </w:pPr>
                          <w:r w:rsidRPr="00811289">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56597645">
              <v:stroke joinstyle="miter"/>
              <v:path gradientshapeok="t" o:connecttype="rect"/>
            </v:shapetype>
            <v:shape id="Text Box 1"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alt="OFFICIAL" o:spid="_x0000_s1030"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">
              <v:textbox style="mso-fit-shape-to-text:t" inset="0,15pt,0,0">
                <w:txbxContent>
                  <w:p w:rsidRPr="00811289" w:rsidR="00811289" w:rsidP="00811289" w:rsidRDefault="00811289" w14:paraId="7D60EF68" w14:textId="0ACD57FA">
                    <w:pPr>
                      <w:spacing w:after="0"/>
                      <w:rPr>
                        <w:rFonts w:cs="Calibri"/>
                        <w:noProof/>
                        <w:color w:val="000000"/>
                        <w:sz w:val="20"/>
                        <w:szCs w:val="20"/>
                      </w:rPr>
                    </w:pPr>
                    <w:r w:rsidRPr="00811289">
                      <w:rPr>
                        <w:rFonts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hint="default" w:cs="Times New Roman"/>
      </w:rPr>
    </w:lvl>
    <w:lvl w:ilvl="2">
      <w:start w:val="2"/>
      <w:numFmt w:val="decimal"/>
      <w:isLgl/>
      <w:lvlText w:val="%1.%2.%3"/>
      <w:lvlJc w:val="left"/>
      <w:pPr>
        <w:ind w:left="2159" w:hanging="720"/>
      </w:pPr>
      <w:rPr>
        <w:rFonts w:hint="default" w:cs="Times New Roman"/>
      </w:rPr>
    </w:lvl>
    <w:lvl w:ilvl="3">
      <w:start w:val="1"/>
      <w:numFmt w:val="decimal"/>
      <w:isLgl/>
      <w:lvlText w:val="%1.%2.%3.%4"/>
      <w:lvlJc w:val="left"/>
      <w:pPr>
        <w:ind w:left="2454" w:hanging="720"/>
      </w:pPr>
      <w:rPr>
        <w:rFonts w:hint="default" w:cs="Times New Roman"/>
      </w:rPr>
    </w:lvl>
    <w:lvl w:ilvl="4">
      <w:start w:val="1"/>
      <w:numFmt w:val="decimal"/>
      <w:isLgl/>
      <w:lvlText w:val="%1.%2.%3.%4.%5"/>
      <w:lvlJc w:val="left"/>
      <w:pPr>
        <w:ind w:left="3109" w:hanging="1080"/>
      </w:pPr>
      <w:rPr>
        <w:rFonts w:hint="default" w:cs="Times New Roman"/>
      </w:rPr>
    </w:lvl>
    <w:lvl w:ilvl="5">
      <w:start w:val="1"/>
      <w:numFmt w:val="decimal"/>
      <w:isLgl/>
      <w:lvlText w:val="%1.%2.%3.%4.%5.%6"/>
      <w:lvlJc w:val="left"/>
      <w:pPr>
        <w:ind w:left="3404" w:hanging="1080"/>
      </w:pPr>
      <w:rPr>
        <w:rFonts w:hint="default" w:cs="Times New Roman"/>
      </w:rPr>
    </w:lvl>
    <w:lvl w:ilvl="6">
      <w:start w:val="1"/>
      <w:numFmt w:val="decimal"/>
      <w:isLgl/>
      <w:lvlText w:val="%1.%2.%3.%4.%5.%6.%7"/>
      <w:lvlJc w:val="left"/>
      <w:pPr>
        <w:ind w:left="4059" w:hanging="1440"/>
      </w:pPr>
      <w:rPr>
        <w:rFonts w:hint="default" w:cs="Times New Roman"/>
      </w:rPr>
    </w:lvl>
    <w:lvl w:ilvl="7">
      <w:start w:val="1"/>
      <w:numFmt w:val="decimal"/>
      <w:isLgl/>
      <w:lvlText w:val="%1.%2.%3.%4.%5.%6.%7.%8"/>
      <w:lvlJc w:val="left"/>
      <w:pPr>
        <w:ind w:left="4354" w:hanging="1440"/>
      </w:pPr>
      <w:rPr>
        <w:rFonts w:hint="default" w:cs="Times New Roman"/>
      </w:rPr>
    </w:lvl>
    <w:lvl w:ilvl="8">
      <w:start w:val="1"/>
      <w:numFmt w:val="decimal"/>
      <w:isLgl/>
      <w:lvlText w:val="%1.%2.%3.%4.%5.%6.%7.%8.%9"/>
      <w:lvlJc w:val="left"/>
      <w:pPr>
        <w:ind w:left="5009" w:hanging="1800"/>
      </w:pPr>
      <w:rPr>
        <w:rFonts w:hint="default" w:cs="Times New Roman"/>
      </w:rPr>
    </w:lvl>
  </w:abstractNum>
  <w:abstractNum w:abstractNumId="1" w15:restartNumberingAfterBreak="0">
    <w:nsid w:val="000E398D"/>
    <w:multiLevelType w:val="multilevel"/>
    <w:tmpl w:val="13EA69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4A278B7"/>
    <w:multiLevelType w:val="multilevel"/>
    <w:tmpl w:val="CBDE90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9424E79"/>
    <w:multiLevelType w:val="multilevel"/>
    <w:tmpl w:val="7ABA8F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DFC31C9"/>
    <w:multiLevelType w:val="multilevel"/>
    <w:tmpl w:val="2C0C2D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0FEE4FED"/>
    <w:multiLevelType w:val="multilevel"/>
    <w:tmpl w:val="5032E67A"/>
    <w:lvl w:ilvl="0">
      <w:start w:val="1"/>
      <w:numFmt w:val="none"/>
      <w:pStyle w:val="GPsDefinition"/>
      <w:lvlText w:val="%1"/>
      <w:lvlJc w:val="left"/>
      <w:pPr>
        <w:ind w:left="170" w:hanging="170"/>
      </w:pPr>
      <w:rPr>
        <w:rFonts w:hint="default" w:ascii="Arial" w:hAnsi="Arial"/>
        <w:sz w:val="22"/>
      </w:rPr>
    </w:lvl>
    <w:lvl w:ilvl="1">
      <w:start w:val="1"/>
      <w:numFmt w:val="lowerLetter"/>
      <w:pStyle w:val="GPSDefinitionL2"/>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hint="default" w:ascii="Arial" w:hAnsi="Arial"/>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63F34A6"/>
    <w:multiLevelType w:val="multilevel"/>
    <w:tmpl w:val="2AE4DE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7351256"/>
    <w:multiLevelType w:val="multilevel"/>
    <w:tmpl w:val="3A729C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B391729"/>
    <w:multiLevelType w:val="multilevel"/>
    <w:tmpl w:val="4BBE3D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C6046BF"/>
    <w:multiLevelType w:val="multilevel"/>
    <w:tmpl w:val="B6BCF7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9EC7593"/>
    <w:multiLevelType w:val="multilevel"/>
    <w:tmpl w:val="CCBAB1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E813BF4"/>
    <w:multiLevelType w:val="multilevel"/>
    <w:tmpl w:val="5E8EC0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F6D1EDC"/>
    <w:multiLevelType w:val="multilevel"/>
    <w:tmpl w:val="457E71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3F026BBB"/>
    <w:multiLevelType w:val="multilevel"/>
    <w:tmpl w:val="4E8A98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42351CF8"/>
    <w:multiLevelType w:val="multilevel"/>
    <w:tmpl w:val="19A09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47235A06"/>
    <w:multiLevelType w:val="multilevel"/>
    <w:tmpl w:val="A11ADE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47554808"/>
    <w:multiLevelType w:val="multilevel"/>
    <w:tmpl w:val="4CF6C6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4A986450"/>
    <w:multiLevelType w:val="multilevel"/>
    <w:tmpl w:val="4F04D7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52B11284"/>
    <w:multiLevelType w:val="multilevel"/>
    <w:tmpl w:val="F1805B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534671FD"/>
    <w:multiLevelType w:val="multilevel"/>
    <w:tmpl w:val="A4BA24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53C4465F"/>
    <w:multiLevelType w:val="multilevel"/>
    <w:tmpl w:val="B7BE7C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594911DE"/>
    <w:multiLevelType w:val="multilevel"/>
    <w:tmpl w:val="5A362D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5CF31A60"/>
    <w:multiLevelType w:val="multilevel"/>
    <w:tmpl w:val="114849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660A5CCE"/>
    <w:multiLevelType w:val="multilevel"/>
    <w:tmpl w:val="2AAEA0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69787AE1"/>
    <w:multiLevelType w:val="multilevel"/>
    <w:tmpl w:val="BB6E0B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6B770D91"/>
    <w:multiLevelType w:val="multilevel"/>
    <w:tmpl w:val="6D26C9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6CFE1CBC"/>
    <w:multiLevelType w:val="multilevel"/>
    <w:tmpl w:val="24D083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6EFF7DDA"/>
    <w:multiLevelType w:val="multilevel"/>
    <w:tmpl w:val="D0B42A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F2E15A5"/>
    <w:multiLevelType w:val="multilevel"/>
    <w:tmpl w:val="FAF66E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729D4E12"/>
    <w:multiLevelType w:val="multilevel"/>
    <w:tmpl w:val="9A58A3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num w:numId="1" w16cid:durableId="481701745">
    <w:abstractNumId w:val="30"/>
  </w:num>
  <w:num w:numId="2" w16cid:durableId="1848594807">
    <w:abstractNumId w:val="5"/>
  </w:num>
  <w:num w:numId="3" w16cid:durableId="611018127">
    <w:abstractNumId w:val="0"/>
  </w:num>
  <w:num w:numId="4" w16cid:durableId="398527001">
    <w:abstractNumId w:val="19"/>
  </w:num>
  <w:num w:numId="5" w16cid:durableId="1248005198">
    <w:abstractNumId w:val="24"/>
  </w:num>
  <w:num w:numId="6" w16cid:durableId="1228299798">
    <w:abstractNumId w:val="4"/>
  </w:num>
  <w:num w:numId="7" w16cid:durableId="1001854822">
    <w:abstractNumId w:val="23"/>
  </w:num>
  <w:num w:numId="8" w16cid:durableId="148178261">
    <w:abstractNumId w:val="7"/>
  </w:num>
  <w:num w:numId="9" w16cid:durableId="1082679496">
    <w:abstractNumId w:val="29"/>
  </w:num>
  <w:num w:numId="10" w16cid:durableId="1656881547">
    <w:abstractNumId w:val="27"/>
  </w:num>
  <w:num w:numId="11" w16cid:durableId="47993615">
    <w:abstractNumId w:val="22"/>
  </w:num>
  <w:num w:numId="12" w16cid:durableId="22102363">
    <w:abstractNumId w:val="20"/>
  </w:num>
  <w:num w:numId="13" w16cid:durableId="866407130">
    <w:abstractNumId w:val="16"/>
  </w:num>
  <w:num w:numId="14" w16cid:durableId="2133866680">
    <w:abstractNumId w:val="10"/>
  </w:num>
  <w:num w:numId="15" w16cid:durableId="875503383">
    <w:abstractNumId w:val="6"/>
  </w:num>
  <w:num w:numId="16" w16cid:durableId="955329688">
    <w:abstractNumId w:val="8"/>
  </w:num>
  <w:num w:numId="17" w16cid:durableId="109903907">
    <w:abstractNumId w:val="2"/>
  </w:num>
  <w:num w:numId="18" w16cid:durableId="591816660">
    <w:abstractNumId w:val="18"/>
  </w:num>
  <w:num w:numId="19" w16cid:durableId="293488311">
    <w:abstractNumId w:val="3"/>
  </w:num>
  <w:num w:numId="20" w16cid:durableId="922032570">
    <w:abstractNumId w:val="25"/>
  </w:num>
  <w:num w:numId="21" w16cid:durableId="1482582121">
    <w:abstractNumId w:val="14"/>
  </w:num>
  <w:num w:numId="22" w16cid:durableId="1435979368">
    <w:abstractNumId w:val="9"/>
  </w:num>
  <w:num w:numId="23" w16cid:durableId="514534233">
    <w:abstractNumId w:val="17"/>
  </w:num>
  <w:num w:numId="24" w16cid:durableId="969821244">
    <w:abstractNumId w:val="26"/>
  </w:num>
  <w:num w:numId="25" w16cid:durableId="591163158">
    <w:abstractNumId w:val="13"/>
  </w:num>
  <w:num w:numId="26" w16cid:durableId="131220445">
    <w:abstractNumId w:val="11"/>
  </w:num>
  <w:num w:numId="27" w16cid:durableId="1613978384">
    <w:abstractNumId w:val="15"/>
  </w:num>
  <w:num w:numId="28" w16cid:durableId="913777281">
    <w:abstractNumId w:val="12"/>
  </w:num>
  <w:num w:numId="29" w16cid:durableId="1299383506">
    <w:abstractNumId w:val="21"/>
  </w:num>
  <w:num w:numId="30" w16cid:durableId="1308164119">
    <w:abstractNumId w:val="1"/>
  </w:num>
  <w:num w:numId="31" w16cid:durableId="105465402">
    <w:abstractNumId w:val="28"/>
  </w:num>
  <w:numIdMacAtCleanup w:val="31"/>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trackRevisions w:val="tru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0008"/>
    <w:rsid w:val="00001371"/>
    <w:rsid w:val="000574E9"/>
    <w:rsid w:val="00071361"/>
    <w:rsid w:val="00123B48"/>
    <w:rsid w:val="001649BE"/>
    <w:rsid w:val="00171C18"/>
    <w:rsid w:val="001F014B"/>
    <w:rsid w:val="00203BD6"/>
    <w:rsid w:val="002B0B16"/>
    <w:rsid w:val="002D31EC"/>
    <w:rsid w:val="002E32B7"/>
    <w:rsid w:val="00336691"/>
    <w:rsid w:val="003838E6"/>
    <w:rsid w:val="00395C1A"/>
    <w:rsid w:val="003E0D56"/>
    <w:rsid w:val="00412D4E"/>
    <w:rsid w:val="00425E55"/>
    <w:rsid w:val="00432FB8"/>
    <w:rsid w:val="00433F99"/>
    <w:rsid w:val="0044351E"/>
    <w:rsid w:val="004719F5"/>
    <w:rsid w:val="004C03D0"/>
    <w:rsid w:val="004C111F"/>
    <w:rsid w:val="00507E58"/>
    <w:rsid w:val="00562676"/>
    <w:rsid w:val="00597414"/>
    <w:rsid w:val="005B4E76"/>
    <w:rsid w:val="005C04C4"/>
    <w:rsid w:val="005D6635"/>
    <w:rsid w:val="00616D25"/>
    <w:rsid w:val="00643D70"/>
    <w:rsid w:val="00692171"/>
    <w:rsid w:val="006D563A"/>
    <w:rsid w:val="006F570D"/>
    <w:rsid w:val="00717FD0"/>
    <w:rsid w:val="007335CD"/>
    <w:rsid w:val="0077426A"/>
    <w:rsid w:val="007A5EB8"/>
    <w:rsid w:val="007E12FE"/>
    <w:rsid w:val="007F5EC3"/>
    <w:rsid w:val="00811289"/>
    <w:rsid w:val="0081513E"/>
    <w:rsid w:val="00826DDA"/>
    <w:rsid w:val="00864EAF"/>
    <w:rsid w:val="00880F36"/>
    <w:rsid w:val="008C2461"/>
    <w:rsid w:val="008F480A"/>
    <w:rsid w:val="00904CC1"/>
    <w:rsid w:val="00937E0F"/>
    <w:rsid w:val="009612FD"/>
    <w:rsid w:val="009847E4"/>
    <w:rsid w:val="00A4427B"/>
    <w:rsid w:val="00A663BD"/>
    <w:rsid w:val="00B1663C"/>
    <w:rsid w:val="00BB62A8"/>
    <w:rsid w:val="00BD1176"/>
    <w:rsid w:val="00BF1FD7"/>
    <w:rsid w:val="00C04522"/>
    <w:rsid w:val="00C70C16"/>
    <w:rsid w:val="00C72673"/>
    <w:rsid w:val="00C90CEC"/>
    <w:rsid w:val="00D236B6"/>
    <w:rsid w:val="00D2581B"/>
    <w:rsid w:val="00D44FC1"/>
    <w:rsid w:val="00DC4FAC"/>
    <w:rsid w:val="00DC54C2"/>
    <w:rsid w:val="00DE1D7B"/>
    <w:rsid w:val="00E05112"/>
    <w:rsid w:val="00E067A8"/>
    <w:rsid w:val="00E21D2B"/>
    <w:rsid w:val="00E469C5"/>
    <w:rsid w:val="00E61C51"/>
    <w:rsid w:val="00E63C82"/>
    <w:rsid w:val="00E86078"/>
    <w:rsid w:val="00E874F8"/>
    <w:rsid w:val="00E93A02"/>
    <w:rsid w:val="00E94174"/>
    <w:rsid w:val="00EB1575"/>
    <w:rsid w:val="00EF16CE"/>
    <w:rsid w:val="00F00591"/>
    <w:rsid w:val="00F14FAA"/>
    <w:rsid w:val="00F168FF"/>
    <w:rsid w:val="00F51F31"/>
    <w:rsid w:val="00FA26ED"/>
    <w:rsid w:val="00FB1F1B"/>
    <w:rsid w:val="00FD63C9"/>
    <w:rsid w:val="00FE1368"/>
    <w:rsid w:val="2F9105FC"/>
    <w:rsid w:val="42ED3D9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55B264"/>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alibri" w:hAnsi="Calibri" w:eastAsia="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hAnsiTheme="majorHAnsi" w:eastAsiaTheme="majorEastAsia" w:cstheme="majorBidi"/>
      <w:b/>
      <w:bCs/>
      <w:color w:val="4F81BD" w:themeColor="accent1"/>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GPSL1CLAUSEHEADING" w:customStyle="1">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styleId="GPSL3numberedclause" w:customStyle="1">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styleId="GPSL4numberedclause" w:customStyle="1">
    <w:name w:val="GPS L4 numbered clause"/>
    <w:basedOn w:val="GPSL3numberedclause"/>
    <w:link w:val="GPSL4numberedclauseChar"/>
    <w:qFormat/>
    <w:pPr>
      <w:numPr>
        <w:ilvl w:val="3"/>
      </w:numPr>
      <w:ind w:left="2592" w:hanging="936"/>
    </w:pPr>
  </w:style>
  <w:style w:type="paragraph" w:styleId="GPSL5numberedclause" w:customStyle="1">
    <w:name w:val="GPS L5 numbered clause"/>
    <w:basedOn w:val="GPSL4numberedclause"/>
    <w:link w:val="GPSL5numberedclauseChar"/>
    <w:qFormat/>
    <w:pPr>
      <w:numPr>
        <w:ilvl w:val="4"/>
      </w:numPr>
    </w:pPr>
  </w:style>
  <w:style w:type="paragraph" w:styleId="GPSL2NumberedBoldHeading" w:customStyle="1">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styleId="GPSL6numbered" w:customStyle="1">
    <w:name w:val="GPS L6 numbered"/>
    <w:basedOn w:val="GPSL5numberedclause"/>
    <w:qFormat/>
    <w:pPr>
      <w:numPr>
        <w:ilvl w:val="5"/>
      </w:numPr>
      <w:tabs>
        <w:tab w:val="num" w:pos="360"/>
        <w:tab w:val="left" w:pos="3686"/>
      </w:tabs>
      <w:ind w:left="3686" w:hanging="567"/>
    </w:pPr>
  </w:style>
  <w:style w:type="character" w:styleId="GPSL3numberedclauseChar" w:customStyle="1">
    <w:name w:val="GPS L3 numbered clause Char"/>
    <w:link w:val="GPSL3numberedclause"/>
    <w:locked/>
    <w:rPr>
      <w:rFonts w:ascii="Calibri" w:hAnsi="Calibri" w:eastAsia="Times New Roman" w:cs="Arial"/>
      <w:lang w:eastAsia="zh-CN"/>
    </w:rPr>
  </w:style>
  <w:style w:type="paragraph" w:styleId="GPSL2numberedclause" w:customStyle="1">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rPr>
      <w:rFonts w:ascii="Calibri" w:hAnsi="Calibri" w:eastAsia="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Calibri" w:hAnsi="Calibri" w:eastAsia="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rPr>
      <w:rFonts w:ascii="Tahoma" w:hAnsi="Tahoma" w:eastAsia="Calibri" w:cs="Tahoma"/>
      <w:sz w:val="16"/>
      <w:szCs w:val="16"/>
    </w:rPr>
  </w:style>
  <w:style w:type="paragraph" w:styleId="GPSmacrorestart" w:customStyle="1">
    <w:name w:val="GPS macro restart"/>
    <w:basedOn w:val="Normal"/>
    <w:qFormat/>
    <w:pPr>
      <w:overflowPunct w:val="0"/>
      <w:autoSpaceDE w:val="0"/>
      <w:autoSpaceDN w:val="0"/>
      <w:adjustRightInd w:val="0"/>
      <w:spacing w:after="0" w:line="240" w:lineRule="auto"/>
      <w:jc w:val="both"/>
      <w:textAlignment w:val="baseline"/>
    </w:pPr>
    <w:rPr>
      <w:rFonts w:ascii="Arial" w:hAnsi="Arial" w:eastAsia="Times New Roman" w:cs="Arial"/>
      <w:color w:val="FFFFFF"/>
      <w:sz w:val="16"/>
      <w:szCs w:val="16"/>
    </w:rPr>
  </w:style>
  <w:style w:type="character" w:styleId="GPSL1CLAUSEHEADINGChar" w:customStyle="1">
    <w:name w:val="GPS L1 CLAUSE HEADING Char"/>
    <w:link w:val="GPSL1CLAUSEHEADING"/>
    <w:rPr>
      <w:rFonts w:ascii="Calibri" w:hAnsi="Calibri" w:eastAsia="STZhongsong" w:cs="Arial"/>
      <w:b/>
      <w:caps/>
      <w:lang w:eastAsia="zh-CN"/>
    </w:rPr>
  </w:style>
  <w:style w:type="paragraph" w:styleId="GPSSchTitleandNumber" w:customStyle="1">
    <w:name w:val="GPS Sch Title and Number"/>
    <w:basedOn w:val="Normal"/>
    <w:link w:val="GPSSchTitleandNumberChar"/>
    <w:qFormat/>
    <w:pPr>
      <w:keepNext/>
      <w:adjustRightInd w:val="0"/>
      <w:spacing w:after="240" w:line="240" w:lineRule="auto"/>
      <w:jc w:val="center"/>
      <w:outlineLvl w:val="0"/>
    </w:pPr>
    <w:rPr>
      <w:rFonts w:ascii="Arial Bold" w:hAnsi="Arial Bold" w:eastAsia="STZhongsong"/>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GPsDefinition" w:customStyle="1">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hAnsi="Arial" w:eastAsia="Times New Roman" w:cs="Arial"/>
    </w:rPr>
  </w:style>
  <w:style w:type="paragraph" w:styleId="GPSDefinitionL2" w:customStyle="1">
    <w:name w:val="GPS Definition L2"/>
    <w:basedOn w:val="GPsDefinition"/>
    <w:qFormat/>
    <w:pPr>
      <w:numPr>
        <w:ilvl w:val="1"/>
      </w:numPr>
      <w:tabs>
        <w:tab w:val="clear" w:pos="-9"/>
        <w:tab w:val="left" w:pos="144"/>
      </w:tabs>
      <w:ind w:hanging="545"/>
    </w:pPr>
  </w:style>
  <w:style w:type="paragraph" w:styleId="GPSDefinitionL3" w:customStyle="1">
    <w:name w:val="GPS Definition L3"/>
    <w:basedOn w:val="GPSDefinitionL2"/>
    <w:qFormat/>
    <w:pPr>
      <w:numPr>
        <w:ilvl w:val="2"/>
      </w:numPr>
    </w:pPr>
  </w:style>
  <w:style w:type="paragraph" w:styleId="GPSDefinitionL4" w:customStyle="1">
    <w:name w:val="GPS Definition L4"/>
    <w:basedOn w:val="GPSDefinitionL3"/>
    <w:qFormat/>
    <w:pPr>
      <w:numPr>
        <w:ilvl w:val="3"/>
      </w:numPr>
    </w:pPr>
  </w:style>
  <w:style w:type="paragraph" w:styleId="GPSSchAnnexname" w:customStyle="1">
    <w:name w:val="GPS Sch Annex name"/>
    <w:basedOn w:val="GPSSchTitleandNumber"/>
    <w:link w:val="GPSSchAnnexnameChar"/>
    <w:qFormat/>
    <w:pPr>
      <w:outlineLvl w:val="1"/>
    </w:pPr>
    <w:rPr>
      <w:rFonts w:ascii="Calibri" w:hAnsi="Calibri"/>
      <w:sz w:val="20"/>
    </w:rPr>
  </w:style>
  <w:style w:type="paragraph" w:styleId="GPSL1SCHEDULEHeading" w:customStyle="1">
    <w:name w:val="GPS L1 SCHEDULE Heading"/>
    <w:basedOn w:val="GPSL1CLAUSEHEADING"/>
    <w:link w:val="GPSL1SCHEDULEHeadingChar"/>
    <w:qFormat/>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hAnsi="Calibri" w:eastAsia="STZhongsong" w:cs="Times New Roman"/>
      <w:b/>
      <w:caps/>
      <w:sz w:val="20"/>
      <w:lang w:eastAsia="zh-CN"/>
    </w:rPr>
  </w:style>
  <w:style w:type="paragraph" w:styleId="GPSSchPart" w:customStyle="1">
    <w:name w:val="GPS Sch Part"/>
    <w:basedOn w:val="GPSSchAnnexname"/>
    <w:link w:val="GPSSchPartChar"/>
    <w:qFormat/>
    <w:pPr>
      <w:outlineLvl w:val="9"/>
    </w:pPr>
  </w:style>
  <w:style w:type="character" w:styleId="GPSL1SCHEDULEHeadingChar" w:customStyle="1">
    <w:name w:val="GPS L1 SCHEDULE Heading Char"/>
    <w:link w:val="GPSL1SCHEDULEHeading"/>
    <w:rPr>
      <w:rFonts w:ascii="Calibri" w:hAnsi="Calibri" w:eastAsia="STZhongsong" w:cs="Arial"/>
      <w:b/>
      <w:caps/>
      <w:lang w:eastAsia="zh-CN"/>
    </w:rPr>
  </w:style>
  <w:style w:type="character" w:styleId="GPSSchPartChar" w:customStyle="1">
    <w:name w:val="GPS Sch Part Char"/>
    <w:link w:val="GPSSchPart"/>
    <w:rPr>
      <w:rFonts w:ascii="Calibri" w:hAnsi="Calibri" w:eastAsia="STZhongsong"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hAnsi="Calibri" w:eastAsia="Times New Roman" w:cs="Times New Roman"/>
      <w:lang w:eastAsia="zh-CN"/>
    </w:rPr>
  </w:style>
  <w:style w:type="character" w:styleId="GPSL5numberedclauseChar" w:customStyle="1">
    <w:name w:val="GPS L5 numbered clause Char"/>
    <w:link w:val="GPSL5numberedclause"/>
    <w:locked/>
    <w:rPr>
      <w:rFonts w:ascii="Calibri" w:hAnsi="Calibri" w:eastAsia="Times New Roman" w:cs="Arial"/>
      <w:lang w:eastAsia="zh-CN"/>
    </w:rPr>
  </w:style>
  <w:style w:type="paragraph" w:styleId="GPSL2Indent" w:customStyle="1">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styleId="GPSL2IndentChar" w:customStyle="1">
    <w:name w:val="GPS L2 Indent Char"/>
    <w:link w:val="GPSL2Indent"/>
    <w:rPr>
      <w:rFonts w:ascii="Calibri" w:hAnsi="Calibri" w:eastAsia="Times New Roman" w:cs="Arial"/>
      <w:szCs w:val="24"/>
    </w:rPr>
  </w:style>
  <w:style w:type="paragraph" w:styleId="GPSDefinitionTerm" w:customStyle="1">
    <w:name w:val="GPS Definition Term"/>
    <w:basedOn w:val="Normal"/>
    <w:qFormat/>
    <w:pPr>
      <w:overflowPunct w:val="0"/>
      <w:autoSpaceDE w:val="0"/>
      <w:autoSpaceDN w:val="0"/>
      <w:adjustRightInd w:val="0"/>
      <w:spacing w:after="120" w:line="240" w:lineRule="auto"/>
      <w:ind w:left="-108"/>
      <w:textAlignment w:val="baseline"/>
    </w:pPr>
    <w:rPr>
      <w:rFonts w:ascii="Arial" w:hAnsi="Arial" w:eastAsia="Times New Roman" w:cs="Arial"/>
      <w:b/>
    </w:rPr>
  </w:style>
  <w:style w:type="table" w:styleId="TableGrid">
    <w:name w:val="Table Grid"/>
    <w:basedOn w:val="TableNormal"/>
    <w:uiPriority w:val="59"/>
    <w:pPr>
      <w:spacing w:after="0" w:line="240" w:lineRule="auto"/>
    </w:pPr>
    <w:rPr>
      <w:rFonts w:ascii="Calibri" w:hAnsi="Calibri" w:eastAsia="Calibri"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customStyle="1">
    <w:name w:val="Footnote Text Char"/>
    <w:basedOn w:val="DefaultParagraphFont"/>
    <w:link w:val="FootnoteText"/>
    <w:uiPriority w:val="99"/>
    <w:semiHidden/>
    <w:rPr>
      <w:rFonts w:ascii="Calibri" w:hAnsi="Calibri" w:eastAsia="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styleId="Heading1Char" w:customStyle="1">
    <w:name w:val="Heading 1 Char"/>
    <w:basedOn w:val="DefaultParagraphFont"/>
    <w:link w:val="Heading1"/>
    <w:uiPriority w:val="9"/>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Pr>
      <w:rFonts w:asciiTheme="majorHAnsi" w:hAnsiTheme="majorHAnsi" w:eastAsiaTheme="majorEastAsia" w:cstheme="majorBidi"/>
      <w:b/>
      <w:bCs/>
      <w:color w:val="4F81BD" w:themeColor="accent1"/>
      <w:sz w:val="26"/>
      <w:szCs w:val="26"/>
    </w:rPr>
  </w:style>
  <w:style w:type="paragraph" w:styleId="GPSL2Numbered" w:customStyle="1">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styleId="GPSL2NumberedChar" w:customStyle="1">
    <w:name w:val="GPS L2 Numbered Char"/>
    <w:link w:val="GPSL2Numbered"/>
    <w:locked/>
    <w:rsid w:val="007E12FE"/>
    <w:rPr>
      <w:rFonts w:ascii="Calibri" w:hAnsi="Calibri" w:eastAsia="Times New Roman" w:cs="Arial"/>
      <w:lang w:eastAsia="zh-CN"/>
    </w:rPr>
  </w:style>
  <w:style w:type="character" w:styleId="GPSL2NumberedBoldHeadingChar" w:customStyle="1">
    <w:name w:val="GPS L2 Numbered Bold Heading Char"/>
    <w:link w:val="GPSL2NumberedBoldHeading"/>
    <w:locked/>
    <w:rsid w:val="007E12FE"/>
    <w:rPr>
      <w:rFonts w:ascii="Calibri" w:hAnsi="Calibri" w:eastAsia="Times New Roman" w:cs="Arial"/>
      <w:lang w:eastAsia="zh-CN"/>
    </w:rPr>
  </w:style>
  <w:style w:type="paragraph" w:styleId="Revision">
    <w:name w:val="Revision"/>
    <w:hidden/>
    <w:uiPriority w:val="99"/>
    <w:semiHidden/>
    <w:rsid w:val="005D6635"/>
    <w:pPr>
      <w:spacing w:after="0" w:line="240" w:lineRule="auto"/>
    </w:pPr>
    <w:rPr>
      <w:rFonts w:ascii="Calibri" w:hAnsi="Calibri" w:eastAsia="Calibri" w:cs="Times New Roman"/>
    </w:rPr>
  </w:style>
  <w:style w:type="character" w:styleId="Mention">
    <w:name w:val="Mention"/>
    <w:basedOn w:val="DefaultParagraphFont"/>
    <w:uiPriority w:val="99"/>
    <w:unhideWhenUsed/>
    <w:rsid w:val="00864E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82348">
      <w:bodyDiv w:val="1"/>
      <w:marLeft w:val="0"/>
      <w:marRight w:val="0"/>
      <w:marTop w:val="0"/>
      <w:marBottom w:val="0"/>
      <w:divBdr>
        <w:top w:val="none" w:sz="0" w:space="0" w:color="auto"/>
        <w:left w:val="none" w:sz="0" w:space="0" w:color="auto"/>
        <w:bottom w:val="none" w:sz="0" w:space="0" w:color="auto"/>
        <w:right w:val="none" w:sz="0" w:space="0" w:color="auto"/>
      </w:divBdr>
    </w:div>
    <w:div w:id="406198179">
      <w:bodyDiv w:val="1"/>
      <w:marLeft w:val="0"/>
      <w:marRight w:val="0"/>
      <w:marTop w:val="0"/>
      <w:marBottom w:val="0"/>
      <w:divBdr>
        <w:top w:val="none" w:sz="0" w:space="0" w:color="auto"/>
        <w:left w:val="none" w:sz="0" w:space="0" w:color="auto"/>
        <w:bottom w:val="none" w:sz="0" w:space="0" w:color="auto"/>
        <w:right w:val="none" w:sz="0" w:space="0" w:color="auto"/>
      </w:divBdr>
      <w:divsChild>
        <w:div w:id="547834777">
          <w:marLeft w:val="0"/>
          <w:marRight w:val="0"/>
          <w:marTop w:val="0"/>
          <w:marBottom w:val="0"/>
          <w:divBdr>
            <w:top w:val="none" w:sz="0" w:space="0" w:color="auto"/>
            <w:left w:val="none" w:sz="0" w:space="0" w:color="auto"/>
            <w:bottom w:val="none" w:sz="0" w:space="0" w:color="auto"/>
            <w:right w:val="none" w:sz="0" w:space="0" w:color="auto"/>
          </w:divBdr>
        </w:div>
        <w:div w:id="1110853407">
          <w:marLeft w:val="0"/>
          <w:marRight w:val="0"/>
          <w:marTop w:val="0"/>
          <w:marBottom w:val="0"/>
          <w:divBdr>
            <w:top w:val="none" w:sz="0" w:space="0" w:color="auto"/>
            <w:left w:val="none" w:sz="0" w:space="0" w:color="auto"/>
            <w:bottom w:val="none" w:sz="0" w:space="0" w:color="auto"/>
            <w:right w:val="none" w:sz="0" w:space="0" w:color="auto"/>
          </w:divBdr>
        </w:div>
        <w:div w:id="256867442">
          <w:marLeft w:val="0"/>
          <w:marRight w:val="0"/>
          <w:marTop w:val="0"/>
          <w:marBottom w:val="0"/>
          <w:divBdr>
            <w:top w:val="none" w:sz="0" w:space="0" w:color="auto"/>
            <w:left w:val="none" w:sz="0" w:space="0" w:color="auto"/>
            <w:bottom w:val="none" w:sz="0" w:space="0" w:color="auto"/>
            <w:right w:val="none" w:sz="0" w:space="0" w:color="auto"/>
          </w:divBdr>
        </w:div>
        <w:div w:id="1402827187">
          <w:marLeft w:val="0"/>
          <w:marRight w:val="0"/>
          <w:marTop w:val="0"/>
          <w:marBottom w:val="0"/>
          <w:divBdr>
            <w:top w:val="none" w:sz="0" w:space="0" w:color="auto"/>
            <w:left w:val="none" w:sz="0" w:space="0" w:color="auto"/>
            <w:bottom w:val="none" w:sz="0" w:space="0" w:color="auto"/>
            <w:right w:val="none" w:sz="0" w:space="0" w:color="auto"/>
          </w:divBdr>
        </w:div>
        <w:div w:id="2089110041">
          <w:marLeft w:val="0"/>
          <w:marRight w:val="0"/>
          <w:marTop w:val="0"/>
          <w:marBottom w:val="0"/>
          <w:divBdr>
            <w:top w:val="none" w:sz="0" w:space="0" w:color="auto"/>
            <w:left w:val="none" w:sz="0" w:space="0" w:color="auto"/>
            <w:bottom w:val="none" w:sz="0" w:space="0" w:color="auto"/>
            <w:right w:val="none" w:sz="0" w:space="0" w:color="auto"/>
          </w:divBdr>
        </w:div>
        <w:div w:id="991984135">
          <w:marLeft w:val="0"/>
          <w:marRight w:val="0"/>
          <w:marTop w:val="0"/>
          <w:marBottom w:val="0"/>
          <w:divBdr>
            <w:top w:val="none" w:sz="0" w:space="0" w:color="auto"/>
            <w:left w:val="none" w:sz="0" w:space="0" w:color="auto"/>
            <w:bottom w:val="none" w:sz="0" w:space="0" w:color="auto"/>
            <w:right w:val="none" w:sz="0" w:space="0" w:color="auto"/>
          </w:divBdr>
        </w:div>
        <w:div w:id="75368752">
          <w:marLeft w:val="0"/>
          <w:marRight w:val="0"/>
          <w:marTop w:val="0"/>
          <w:marBottom w:val="0"/>
          <w:divBdr>
            <w:top w:val="none" w:sz="0" w:space="0" w:color="auto"/>
            <w:left w:val="none" w:sz="0" w:space="0" w:color="auto"/>
            <w:bottom w:val="none" w:sz="0" w:space="0" w:color="auto"/>
            <w:right w:val="none" w:sz="0" w:space="0" w:color="auto"/>
          </w:divBdr>
        </w:div>
        <w:div w:id="126164750">
          <w:marLeft w:val="0"/>
          <w:marRight w:val="0"/>
          <w:marTop w:val="0"/>
          <w:marBottom w:val="0"/>
          <w:divBdr>
            <w:top w:val="none" w:sz="0" w:space="0" w:color="auto"/>
            <w:left w:val="none" w:sz="0" w:space="0" w:color="auto"/>
            <w:bottom w:val="none" w:sz="0" w:space="0" w:color="auto"/>
            <w:right w:val="none" w:sz="0" w:space="0" w:color="auto"/>
          </w:divBdr>
        </w:div>
        <w:div w:id="1835954747">
          <w:marLeft w:val="0"/>
          <w:marRight w:val="0"/>
          <w:marTop w:val="0"/>
          <w:marBottom w:val="0"/>
          <w:divBdr>
            <w:top w:val="none" w:sz="0" w:space="0" w:color="auto"/>
            <w:left w:val="none" w:sz="0" w:space="0" w:color="auto"/>
            <w:bottom w:val="none" w:sz="0" w:space="0" w:color="auto"/>
            <w:right w:val="none" w:sz="0" w:space="0" w:color="auto"/>
          </w:divBdr>
        </w:div>
        <w:div w:id="1781298502">
          <w:marLeft w:val="0"/>
          <w:marRight w:val="0"/>
          <w:marTop w:val="0"/>
          <w:marBottom w:val="0"/>
          <w:divBdr>
            <w:top w:val="none" w:sz="0" w:space="0" w:color="auto"/>
            <w:left w:val="none" w:sz="0" w:space="0" w:color="auto"/>
            <w:bottom w:val="none" w:sz="0" w:space="0" w:color="auto"/>
            <w:right w:val="none" w:sz="0" w:space="0" w:color="auto"/>
          </w:divBdr>
        </w:div>
        <w:div w:id="482435599">
          <w:marLeft w:val="0"/>
          <w:marRight w:val="0"/>
          <w:marTop w:val="0"/>
          <w:marBottom w:val="0"/>
          <w:divBdr>
            <w:top w:val="none" w:sz="0" w:space="0" w:color="auto"/>
            <w:left w:val="none" w:sz="0" w:space="0" w:color="auto"/>
            <w:bottom w:val="none" w:sz="0" w:space="0" w:color="auto"/>
            <w:right w:val="none" w:sz="0" w:space="0" w:color="auto"/>
          </w:divBdr>
        </w:div>
        <w:div w:id="1489401358">
          <w:marLeft w:val="0"/>
          <w:marRight w:val="0"/>
          <w:marTop w:val="0"/>
          <w:marBottom w:val="0"/>
          <w:divBdr>
            <w:top w:val="none" w:sz="0" w:space="0" w:color="auto"/>
            <w:left w:val="none" w:sz="0" w:space="0" w:color="auto"/>
            <w:bottom w:val="none" w:sz="0" w:space="0" w:color="auto"/>
            <w:right w:val="none" w:sz="0" w:space="0" w:color="auto"/>
          </w:divBdr>
          <w:divsChild>
            <w:div w:id="124933582">
              <w:marLeft w:val="0"/>
              <w:marRight w:val="0"/>
              <w:marTop w:val="0"/>
              <w:marBottom w:val="0"/>
              <w:divBdr>
                <w:top w:val="none" w:sz="0" w:space="0" w:color="auto"/>
                <w:left w:val="none" w:sz="0" w:space="0" w:color="auto"/>
                <w:bottom w:val="none" w:sz="0" w:space="0" w:color="auto"/>
                <w:right w:val="none" w:sz="0" w:space="0" w:color="auto"/>
              </w:divBdr>
            </w:div>
            <w:div w:id="1830754518">
              <w:marLeft w:val="0"/>
              <w:marRight w:val="0"/>
              <w:marTop w:val="0"/>
              <w:marBottom w:val="0"/>
              <w:divBdr>
                <w:top w:val="none" w:sz="0" w:space="0" w:color="auto"/>
                <w:left w:val="none" w:sz="0" w:space="0" w:color="auto"/>
                <w:bottom w:val="none" w:sz="0" w:space="0" w:color="auto"/>
                <w:right w:val="none" w:sz="0" w:space="0" w:color="auto"/>
              </w:divBdr>
            </w:div>
            <w:div w:id="1487474098">
              <w:marLeft w:val="0"/>
              <w:marRight w:val="0"/>
              <w:marTop w:val="0"/>
              <w:marBottom w:val="0"/>
              <w:divBdr>
                <w:top w:val="none" w:sz="0" w:space="0" w:color="auto"/>
                <w:left w:val="none" w:sz="0" w:space="0" w:color="auto"/>
                <w:bottom w:val="none" w:sz="0" w:space="0" w:color="auto"/>
                <w:right w:val="none" w:sz="0" w:space="0" w:color="auto"/>
              </w:divBdr>
            </w:div>
            <w:div w:id="1701511581">
              <w:marLeft w:val="0"/>
              <w:marRight w:val="0"/>
              <w:marTop w:val="0"/>
              <w:marBottom w:val="0"/>
              <w:divBdr>
                <w:top w:val="none" w:sz="0" w:space="0" w:color="auto"/>
                <w:left w:val="none" w:sz="0" w:space="0" w:color="auto"/>
                <w:bottom w:val="none" w:sz="0" w:space="0" w:color="auto"/>
                <w:right w:val="none" w:sz="0" w:space="0" w:color="auto"/>
              </w:divBdr>
            </w:div>
            <w:div w:id="1557737220">
              <w:marLeft w:val="0"/>
              <w:marRight w:val="0"/>
              <w:marTop w:val="0"/>
              <w:marBottom w:val="0"/>
              <w:divBdr>
                <w:top w:val="none" w:sz="0" w:space="0" w:color="auto"/>
                <w:left w:val="none" w:sz="0" w:space="0" w:color="auto"/>
                <w:bottom w:val="none" w:sz="0" w:space="0" w:color="auto"/>
                <w:right w:val="none" w:sz="0" w:space="0" w:color="auto"/>
              </w:divBdr>
            </w:div>
            <w:div w:id="801384954">
              <w:marLeft w:val="0"/>
              <w:marRight w:val="0"/>
              <w:marTop w:val="0"/>
              <w:marBottom w:val="0"/>
              <w:divBdr>
                <w:top w:val="none" w:sz="0" w:space="0" w:color="auto"/>
                <w:left w:val="none" w:sz="0" w:space="0" w:color="auto"/>
                <w:bottom w:val="none" w:sz="0" w:space="0" w:color="auto"/>
                <w:right w:val="none" w:sz="0" w:space="0" w:color="auto"/>
              </w:divBdr>
            </w:div>
            <w:div w:id="1877888876">
              <w:marLeft w:val="0"/>
              <w:marRight w:val="0"/>
              <w:marTop w:val="0"/>
              <w:marBottom w:val="0"/>
              <w:divBdr>
                <w:top w:val="none" w:sz="0" w:space="0" w:color="auto"/>
                <w:left w:val="none" w:sz="0" w:space="0" w:color="auto"/>
                <w:bottom w:val="none" w:sz="0" w:space="0" w:color="auto"/>
                <w:right w:val="none" w:sz="0" w:space="0" w:color="auto"/>
              </w:divBdr>
            </w:div>
            <w:div w:id="347681981">
              <w:marLeft w:val="0"/>
              <w:marRight w:val="0"/>
              <w:marTop w:val="0"/>
              <w:marBottom w:val="0"/>
              <w:divBdr>
                <w:top w:val="none" w:sz="0" w:space="0" w:color="auto"/>
                <w:left w:val="none" w:sz="0" w:space="0" w:color="auto"/>
                <w:bottom w:val="none" w:sz="0" w:space="0" w:color="auto"/>
                <w:right w:val="none" w:sz="0" w:space="0" w:color="auto"/>
              </w:divBdr>
            </w:div>
            <w:div w:id="1602224564">
              <w:marLeft w:val="0"/>
              <w:marRight w:val="0"/>
              <w:marTop w:val="0"/>
              <w:marBottom w:val="0"/>
              <w:divBdr>
                <w:top w:val="none" w:sz="0" w:space="0" w:color="auto"/>
                <w:left w:val="none" w:sz="0" w:space="0" w:color="auto"/>
                <w:bottom w:val="none" w:sz="0" w:space="0" w:color="auto"/>
                <w:right w:val="none" w:sz="0" w:space="0" w:color="auto"/>
              </w:divBdr>
            </w:div>
            <w:div w:id="1393574940">
              <w:marLeft w:val="0"/>
              <w:marRight w:val="0"/>
              <w:marTop w:val="0"/>
              <w:marBottom w:val="0"/>
              <w:divBdr>
                <w:top w:val="none" w:sz="0" w:space="0" w:color="auto"/>
                <w:left w:val="none" w:sz="0" w:space="0" w:color="auto"/>
                <w:bottom w:val="none" w:sz="0" w:space="0" w:color="auto"/>
                <w:right w:val="none" w:sz="0" w:space="0" w:color="auto"/>
              </w:divBdr>
            </w:div>
            <w:div w:id="2108498777">
              <w:marLeft w:val="0"/>
              <w:marRight w:val="0"/>
              <w:marTop w:val="0"/>
              <w:marBottom w:val="0"/>
              <w:divBdr>
                <w:top w:val="none" w:sz="0" w:space="0" w:color="auto"/>
                <w:left w:val="none" w:sz="0" w:space="0" w:color="auto"/>
                <w:bottom w:val="none" w:sz="0" w:space="0" w:color="auto"/>
                <w:right w:val="none" w:sz="0" w:space="0" w:color="auto"/>
              </w:divBdr>
            </w:div>
            <w:div w:id="305472751">
              <w:marLeft w:val="0"/>
              <w:marRight w:val="0"/>
              <w:marTop w:val="0"/>
              <w:marBottom w:val="0"/>
              <w:divBdr>
                <w:top w:val="none" w:sz="0" w:space="0" w:color="auto"/>
                <w:left w:val="none" w:sz="0" w:space="0" w:color="auto"/>
                <w:bottom w:val="none" w:sz="0" w:space="0" w:color="auto"/>
                <w:right w:val="none" w:sz="0" w:space="0" w:color="auto"/>
              </w:divBdr>
            </w:div>
            <w:div w:id="2100363890">
              <w:marLeft w:val="0"/>
              <w:marRight w:val="0"/>
              <w:marTop w:val="0"/>
              <w:marBottom w:val="0"/>
              <w:divBdr>
                <w:top w:val="none" w:sz="0" w:space="0" w:color="auto"/>
                <w:left w:val="none" w:sz="0" w:space="0" w:color="auto"/>
                <w:bottom w:val="none" w:sz="0" w:space="0" w:color="auto"/>
                <w:right w:val="none" w:sz="0" w:space="0" w:color="auto"/>
              </w:divBdr>
            </w:div>
            <w:div w:id="1819029969">
              <w:marLeft w:val="0"/>
              <w:marRight w:val="0"/>
              <w:marTop w:val="0"/>
              <w:marBottom w:val="0"/>
              <w:divBdr>
                <w:top w:val="none" w:sz="0" w:space="0" w:color="auto"/>
                <w:left w:val="none" w:sz="0" w:space="0" w:color="auto"/>
                <w:bottom w:val="none" w:sz="0" w:space="0" w:color="auto"/>
                <w:right w:val="none" w:sz="0" w:space="0" w:color="auto"/>
              </w:divBdr>
            </w:div>
            <w:div w:id="222252734">
              <w:marLeft w:val="0"/>
              <w:marRight w:val="0"/>
              <w:marTop w:val="0"/>
              <w:marBottom w:val="0"/>
              <w:divBdr>
                <w:top w:val="none" w:sz="0" w:space="0" w:color="auto"/>
                <w:left w:val="none" w:sz="0" w:space="0" w:color="auto"/>
                <w:bottom w:val="none" w:sz="0" w:space="0" w:color="auto"/>
                <w:right w:val="none" w:sz="0" w:space="0" w:color="auto"/>
              </w:divBdr>
            </w:div>
            <w:div w:id="1665742077">
              <w:marLeft w:val="0"/>
              <w:marRight w:val="0"/>
              <w:marTop w:val="0"/>
              <w:marBottom w:val="0"/>
              <w:divBdr>
                <w:top w:val="none" w:sz="0" w:space="0" w:color="auto"/>
                <w:left w:val="none" w:sz="0" w:space="0" w:color="auto"/>
                <w:bottom w:val="none" w:sz="0" w:space="0" w:color="auto"/>
                <w:right w:val="none" w:sz="0" w:space="0" w:color="auto"/>
              </w:divBdr>
            </w:div>
            <w:div w:id="1028064648">
              <w:marLeft w:val="0"/>
              <w:marRight w:val="0"/>
              <w:marTop w:val="0"/>
              <w:marBottom w:val="0"/>
              <w:divBdr>
                <w:top w:val="none" w:sz="0" w:space="0" w:color="auto"/>
                <w:left w:val="none" w:sz="0" w:space="0" w:color="auto"/>
                <w:bottom w:val="none" w:sz="0" w:space="0" w:color="auto"/>
                <w:right w:val="none" w:sz="0" w:space="0" w:color="auto"/>
              </w:divBdr>
            </w:div>
            <w:div w:id="862980894">
              <w:marLeft w:val="0"/>
              <w:marRight w:val="0"/>
              <w:marTop w:val="0"/>
              <w:marBottom w:val="0"/>
              <w:divBdr>
                <w:top w:val="none" w:sz="0" w:space="0" w:color="auto"/>
                <w:left w:val="none" w:sz="0" w:space="0" w:color="auto"/>
                <w:bottom w:val="none" w:sz="0" w:space="0" w:color="auto"/>
                <w:right w:val="none" w:sz="0" w:space="0" w:color="auto"/>
              </w:divBdr>
            </w:div>
            <w:div w:id="264730708">
              <w:marLeft w:val="0"/>
              <w:marRight w:val="0"/>
              <w:marTop w:val="0"/>
              <w:marBottom w:val="0"/>
              <w:divBdr>
                <w:top w:val="none" w:sz="0" w:space="0" w:color="auto"/>
                <w:left w:val="none" w:sz="0" w:space="0" w:color="auto"/>
                <w:bottom w:val="none" w:sz="0" w:space="0" w:color="auto"/>
                <w:right w:val="none" w:sz="0" w:space="0" w:color="auto"/>
              </w:divBdr>
            </w:div>
            <w:div w:id="1665889400">
              <w:marLeft w:val="0"/>
              <w:marRight w:val="0"/>
              <w:marTop w:val="0"/>
              <w:marBottom w:val="0"/>
              <w:divBdr>
                <w:top w:val="none" w:sz="0" w:space="0" w:color="auto"/>
                <w:left w:val="none" w:sz="0" w:space="0" w:color="auto"/>
                <w:bottom w:val="none" w:sz="0" w:space="0" w:color="auto"/>
                <w:right w:val="none" w:sz="0" w:space="0" w:color="auto"/>
              </w:divBdr>
            </w:div>
          </w:divsChild>
        </w:div>
        <w:div w:id="888685938">
          <w:marLeft w:val="0"/>
          <w:marRight w:val="0"/>
          <w:marTop w:val="0"/>
          <w:marBottom w:val="0"/>
          <w:divBdr>
            <w:top w:val="none" w:sz="0" w:space="0" w:color="auto"/>
            <w:left w:val="none" w:sz="0" w:space="0" w:color="auto"/>
            <w:bottom w:val="none" w:sz="0" w:space="0" w:color="auto"/>
            <w:right w:val="none" w:sz="0" w:space="0" w:color="auto"/>
          </w:divBdr>
        </w:div>
        <w:div w:id="947008980">
          <w:marLeft w:val="0"/>
          <w:marRight w:val="0"/>
          <w:marTop w:val="0"/>
          <w:marBottom w:val="0"/>
          <w:divBdr>
            <w:top w:val="none" w:sz="0" w:space="0" w:color="auto"/>
            <w:left w:val="none" w:sz="0" w:space="0" w:color="auto"/>
            <w:bottom w:val="none" w:sz="0" w:space="0" w:color="auto"/>
            <w:right w:val="none" w:sz="0" w:space="0" w:color="auto"/>
          </w:divBdr>
        </w:div>
        <w:div w:id="245959783">
          <w:marLeft w:val="0"/>
          <w:marRight w:val="0"/>
          <w:marTop w:val="0"/>
          <w:marBottom w:val="0"/>
          <w:divBdr>
            <w:top w:val="none" w:sz="0" w:space="0" w:color="auto"/>
            <w:left w:val="none" w:sz="0" w:space="0" w:color="auto"/>
            <w:bottom w:val="none" w:sz="0" w:space="0" w:color="auto"/>
            <w:right w:val="none" w:sz="0" w:space="0" w:color="auto"/>
          </w:divBdr>
        </w:div>
        <w:div w:id="1410078001">
          <w:marLeft w:val="0"/>
          <w:marRight w:val="0"/>
          <w:marTop w:val="0"/>
          <w:marBottom w:val="0"/>
          <w:divBdr>
            <w:top w:val="none" w:sz="0" w:space="0" w:color="auto"/>
            <w:left w:val="none" w:sz="0" w:space="0" w:color="auto"/>
            <w:bottom w:val="none" w:sz="0" w:space="0" w:color="auto"/>
            <w:right w:val="none" w:sz="0" w:space="0" w:color="auto"/>
          </w:divBdr>
        </w:div>
        <w:div w:id="1468933266">
          <w:marLeft w:val="0"/>
          <w:marRight w:val="0"/>
          <w:marTop w:val="0"/>
          <w:marBottom w:val="0"/>
          <w:divBdr>
            <w:top w:val="none" w:sz="0" w:space="0" w:color="auto"/>
            <w:left w:val="none" w:sz="0" w:space="0" w:color="auto"/>
            <w:bottom w:val="none" w:sz="0" w:space="0" w:color="auto"/>
            <w:right w:val="none" w:sz="0" w:space="0" w:color="auto"/>
          </w:divBdr>
          <w:divsChild>
            <w:div w:id="572394519">
              <w:marLeft w:val="-75"/>
              <w:marRight w:val="0"/>
              <w:marTop w:val="30"/>
              <w:marBottom w:val="30"/>
              <w:divBdr>
                <w:top w:val="none" w:sz="0" w:space="0" w:color="auto"/>
                <w:left w:val="none" w:sz="0" w:space="0" w:color="auto"/>
                <w:bottom w:val="none" w:sz="0" w:space="0" w:color="auto"/>
                <w:right w:val="none" w:sz="0" w:space="0" w:color="auto"/>
              </w:divBdr>
              <w:divsChild>
                <w:div w:id="1188330184">
                  <w:marLeft w:val="0"/>
                  <w:marRight w:val="0"/>
                  <w:marTop w:val="0"/>
                  <w:marBottom w:val="0"/>
                  <w:divBdr>
                    <w:top w:val="none" w:sz="0" w:space="0" w:color="auto"/>
                    <w:left w:val="none" w:sz="0" w:space="0" w:color="auto"/>
                    <w:bottom w:val="none" w:sz="0" w:space="0" w:color="auto"/>
                    <w:right w:val="none" w:sz="0" w:space="0" w:color="auto"/>
                  </w:divBdr>
                  <w:divsChild>
                    <w:div w:id="109127234">
                      <w:marLeft w:val="0"/>
                      <w:marRight w:val="0"/>
                      <w:marTop w:val="0"/>
                      <w:marBottom w:val="0"/>
                      <w:divBdr>
                        <w:top w:val="none" w:sz="0" w:space="0" w:color="auto"/>
                        <w:left w:val="none" w:sz="0" w:space="0" w:color="auto"/>
                        <w:bottom w:val="none" w:sz="0" w:space="0" w:color="auto"/>
                        <w:right w:val="none" w:sz="0" w:space="0" w:color="auto"/>
                      </w:divBdr>
                    </w:div>
                  </w:divsChild>
                </w:div>
                <w:div w:id="401757379">
                  <w:marLeft w:val="0"/>
                  <w:marRight w:val="0"/>
                  <w:marTop w:val="0"/>
                  <w:marBottom w:val="0"/>
                  <w:divBdr>
                    <w:top w:val="none" w:sz="0" w:space="0" w:color="auto"/>
                    <w:left w:val="none" w:sz="0" w:space="0" w:color="auto"/>
                    <w:bottom w:val="none" w:sz="0" w:space="0" w:color="auto"/>
                    <w:right w:val="none" w:sz="0" w:space="0" w:color="auto"/>
                  </w:divBdr>
                  <w:divsChild>
                    <w:div w:id="1951276765">
                      <w:marLeft w:val="0"/>
                      <w:marRight w:val="0"/>
                      <w:marTop w:val="0"/>
                      <w:marBottom w:val="0"/>
                      <w:divBdr>
                        <w:top w:val="none" w:sz="0" w:space="0" w:color="auto"/>
                        <w:left w:val="none" w:sz="0" w:space="0" w:color="auto"/>
                        <w:bottom w:val="none" w:sz="0" w:space="0" w:color="auto"/>
                        <w:right w:val="none" w:sz="0" w:space="0" w:color="auto"/>
                      </w:divBdr>
                    </w:div>
                  </w:divsChild>
                </w:div>
                <w:div w:id="1825730949">
                  <w:marLeft w:val="0"/>
                  <w:marRight w:val="0"/>
                  <w:marTop w:val="0"/>
                  <w:marBottom w:val="0"/>
                  <w:divBdr>
                    <w:top w:val="none" w:sz="0" w:space="0" w:color="auto"/>
                    <w:left w:val="none" w:sz="0" w:space="0" w:color="auto"/>
                    <w:bottom w:val="none" w:sz="0" w:space="0" w:color="auto"/>
                    <w:right w:val="none" w:sz="0" w:space="0" w:color="auto"/>
                  </w:divBdr>
                  <w:divsChild>
                    <w:div w:id="1468352490">
                      <w:marLeft w:val="0"/>
                      <w:marRight w:val="0"/>
                      <w:marTop w:val="0"/>
                      <w:marBottom w:val="0"/>
                      <w:divBdr>
                        <w:top w:val="none" w:sz="0" w:space="0" w:color="auto"/>
                        <w:left w:val="none" w:sz="0" w:space="0" w:color="auto"/>
                        <w:bottom w:val="none" w:sz="0" w:space="0" w:color="auto"/>
                        <w:right w:val="none" w:sz="0" w:space="0" w:color="auto"/>
                      </w:divBdr>
                    </w:div>
                  </w:divsChild>
                </w:div>
                <w:div w:id="1106652068">
                  <w:marLeft w:val="0"/>
                  <w:marRight w:val="0"/>
                  <w:marTop w:val="0"/>
                  <w:marBottom w:val="0"/>
                  <w:divBdr>
                    <w:top w:val="none" w:sz="0" w:space="0" w:color="auto"/>
                    <w:left w:val="none" w:sz="0" w:space="0" w:color="auto"/>
                    <w:bottom w:val="none" w:sz="0" w:space="0" w:color="auto"/>
                    <w:right w:val="none" w:sz="0" w:space="0" w:color="auto"/>
                  </w:divBdr>
                  <w:divsChild>
                    <w:div w:id="638339949">
                      <w:marLeft w:val="0"/>
                      <w:marRight w:val="0"/>
                      <w:marTop w:val="0"/>
                      <w:marBottom w:val="0"/>
                      <w:divBdr>
                        <w:top w:val="none" w:sz="0" w:space="0" w:color="auto"/>
                        <w:left w:val="none" w:sz="0" w:space="0" w:color="auto"/>
                        <w:bottom w:val="none" w:sz="0" w:space="0" w:color="auto"/>
                        <w:right w:val="none" w:sz="0" w:space="0" w:color="auto"/>
                      </w:divBdr>
                    </w:div>
                  </w:divsChild>
                </w:div>
                <w:div w:id="546340204">
                  <w:marLeft w:val="0"/>
                  <w:marRight w:val="0"/>
                  <w:marTop w:val="0"/>
                  <w:marBottom w:val="0"/>
                  <w:divBdr>
                    <w:top w:val="none" w:sz="0" w:space="0" w:color="auto"/>
                    <w:left w:val="none" w:sz="0" w:space="0" w:color="auto"/>
                    <w:bottom w:val="none" w:sz="0" w:space="0" w:color="auto"/>
                    <w:right w:val="none" w:sz="0" w:space="0" w:color="auto"/>
                  </w:divBdr>
                  <w:divsChild>
                    <w:div w:id="1477378245">
                      <w:marLeft w:val="0"/>
                      <w:marRight w:val="0"/>
                      <w:marTop w:val="0"/>
                      <w:marBottom w:val="0"/>
                      <w:divBdr>
                        <w:top w:val="none" w:sz="0" w:space="0" w:color="auto"/>
                        <w:left w:val="none" w:sz="0" w:space="0" w:color="auto"/>
                        <w:bottom w:val="none" w:sz="0" w:space="0" w:color="auto"/>
                        <w:right w:val="none" w:sz="0" w:space="0" w:color="auto"/>
                      </w:divBdr>
                    </w:div>
                  </w:divsChild>
                </w:div>
                <w:div w:id="541670146">
                  <w:marLeft w:val="0"/>
                  <w:marRight w:val="0"/>
                  <w:marTop w:val="0"/>
                  <w:marBottom w:val="0"/>
                  <w:divBdr>
                    <w:top w:val="none" w:sz="0" w:space="0" w:color="auto"/>
                    <w:left w:val="none" w:sz="0" w:space="0" w:color="auto"/>
                    <w:bottom w:val="none" w:sz="0" w:space="0" w:color="auto"/>
                    <w:right w:val="none" w:sz="0" w:space="0" w:color="auto"/>
                  </w:divBdr>
                  <w:divsChild>
                    <w:div w:id="1072503360">
                      <w:marLeft w:val="0"/>
                      <w:marRight w:val="0"/>
                      <w:marTop w:val="0"/>
                      <w:marBottom w:val="0"/>
                      <w:divBdr>
                        <w:top w:val="none" w:sz="0" w:space="0" w:color="auto"/>
                        <w:left w:val="none" w:sz="0" w:space="0" w:color="auto"/>
                        <w:bottom w:val="none" w:sz="0" w:space="0" w:color="auto"/>
                        <w:right w:val="none" w:sz="0" w:space="0" w:color="auto"/>
                      </w:divBdr>
                    </w:div>
                  </w:divsChild>
                </w:div>
                <w:div w:id="451435622">
                  <w:marLeft w:val="0"/>
                  <w:marRight w:val="0"/>
                  <w:marTop w:val="0"/>
                  <w:marBottom w:val="0"/>
                  <w:divBdr>
                    <w:top w:val="none" w:sz="0" w:space="0" w:color="auto"/>
                    <w:left w:val="none" w:sz="0" w:space="0" w:color="auto"/>
                    <w:bottom w:val="none" w:sz="0" w:space="0" w:color="auto"/>
                    <w:right w:val="none" w:sz="0" w:space="0" w:color="auto"/>
                  </w:divBdr>
                  <w:divsChild>
                    <w:div w:id="1369917112">
                      <w:marLeft w:val="0"/>
                      <w:marRight w:val="0"/>
                      <w:marTop w:val="0"/>
                      <w:marBottom w:val="0"/>
                      <w:divBdr>
                        <w:top w:val="none" w:sz="0" w:space="0" w:color="auto"/>
                        <w:left w:val="none" w:sz="0" w:space="0" w:color="auto"/>
                        <w:bottom w:val="none" w:sz="0" w:space="0" w:color="auto"/>
                        <w:right w:val="none" w:sz="0" w:space="0" w:color="auto"/>
                      </w:divBdr>
                    </w:div>
                  </w:divsChild>
                </w:div>
                <w:div w:id="718432428">
                  <w:marLeft w:val="0"/>
                  <w:marRight w:val="0"/>
                  <w:marTop w:val="0"/>
                  <w:marBottom w:val="0"/>
                  <w:divBdr>
                    <w:top w:val="none" w:sz="0" w:space="0" w:color="auto"/>
                    <w:left w:val="none" w:sz="0" w:space="0" w:color="auto"/>
                    <w:bottom w:val="none" w:sz="0" w:space="0" w:color="auto"/>
                    <w:right w:val="none" w:sz="0" w:space="0" w:color="auto"/>
                  </w:divBdr>
                  <w:divsChild>
                    <w:div w:id="1290359321">
                      <w:marLeft w:val="0"/>
                      <w:marRight w:val="0"/>
                      <w:marTop w:val="0"/>
                      <w:marBottom w:val="0"/>
                      <w:divBdr>
                        <w:top w:val="none" w:sz="0" w:space="0" w:color="auto"/>
                        <w:left w:val="none" w:sz="0" w:space="0" w:color="auto"/>
                        <w:bottom w:val="none" w:sz="0" w:space="0" w:color="auto"/>
                        <w:right w:val="none" w:sz="0" w:space="0" w:color="auto"/>
                      </w:divBdr>
                    </w:div>
                  </w:divsChild>
                </w:div>
                <w:div w:id="1364094752">
                  <w:marLeft w:val="0"/>
                  <w:marRight w:val="0"/>
                  <w:marTop w:val="0"/>
                  <w:marBottom w:val="0"/>
                  <w:divBdr>
                    <w:top w:val="none" w:sz="0" w:space="0" w:color="auto"/>
                    <w:left w:val="none" w:sz="0" w:space="0" w:color="auto"/>
                    <w:bottom w:val="none" w:sz="0" w:space="0" w:color="auto"/>
                    <w:right w:val="none" w:sz="0" w:space="0" w:color="auto"/>
                  </w:divBdr>
                  <w:divsChild>
                    <w:div w:id="995493053">
                      <w:marLeft w:val="0"/>
                      <w:marRight w:val="0"/>
                      <w:marTop w:val="0"/>
                      <w:marBottom w:val="0"/>
                      <w:divBdr>
                        <w:top w:val="none" w:sz="0" w:space="0" w:color="auto"/>
                        <w:left w:val="none" w:sz="0" w:space="0" w:color="auto"/>
                        <w:bottom w:val="none" w:sz="0" w:space="0" w:color="auto"/>
                        <w:right w:val="none" w:sz="0" w:space="0" w:color="auto"/>
                      </w:divBdr>
                    </w:div>
                  </w:divsChild>
                </w:div>
                <w:div w:id="2060586945">
                  <w:marLeft w:val="0"/>
                  <w:marRight w:val="0"/>
                  <w:marTop w:val="0"/>
                  <w:marBottom w:val="0"/>
                  <w:divBdr>
                    <w:top w:val="none" w:sz="0" w:space="0" w:color="auto"/>
                    <w:left w:val="none" w:sz="0" w:space="0" w:color="auto"/>
                    <w:bottom w:val="none" w:sz="0" w:space="0" w:color="auto"/>
                    <w:right w:val="none" w:sz="0" w:space="0" w:color="auto"/>
                  </w:divBdr>
                  <w:divsChild>
                    <w:div w:id="1260716165">
                      <w:marLeft w:val="0"/>
                      <w:marRight w:val="0"/>
                      <w:marTop w:val="0"/>
                      <w:marBottom w:val="0"/>
                      <w:divBdr>
                        <w:top w:val="none" w:sz="0" w:space="0" w:color="auto"/>
                        <w:left w:val="none" w:sz="0" w:space="0" w:color="auto"/>
                        <w:bottom w:val="none" w:sz="0" w:space="0" w:color="auto"/>
                        <w:right w:val="none" w:sz="0" w:space="0" w:color="auto"/>
                      </w:divBdr>
                    </w:div>
                  </w:divsChild>
                </w:div>
                <w:div w:id="351876844">
                  <w:marLeft w:val="0"/>
                  <w:marRight w:val="0"/>
                  <w:marTop w:val="0"/>
                  <w:marBottom w:val="0"/>
                  <w:divBdr>
                    <w:top w:val="none" w:sz="0" w:space="0" w:color="auto"/>
                    <w:left w:val="none" w:sz="0" w:space="0" w:color="auto"/>
                    <w:bottom w:val="none" w:sz="0" w:space="0" w:color="auto"/>
                    <w:right w:val="none" w:sz="0" w:space="0" w:color="auto"/>
                  </w:divBdr>
                  <w:divsChild>
                    <w:div w:id="2008439781">
                      <w:marLeft w:val="0"/>
                      <w:marRight w:val="0"/>
                      <w:marTop w:val="0"/>
                      <w:marBottom w:val="0"/>
                      <w:divBdr>
                        <w:top w:val="none" w:sz="0" w:space="0" w:color="auto"/>
                        <w:left w:val="none" w:sz="0" w:space="0" w:color="auto"/>
                        <w:bottom w:val="none" w:sz="0" w:space="0" w:color="auto"/>
                        <w:right w:val="none" w:sz="0" w:space="0" w:color="auto"/>
                      </w:divBdr>
                    </w:div>
                  </w:divsChild>
                </w:div>
                <w:div w:id="808282614">
                  <w:marLeft w:val="0"/>
                  <w:marRight w:val="0"/>
                  <w:marTop w:val="0"/>
                  <w:marBottom w:val="0"/>
                  <w:divBdr>
                    <w:top w:val="none" w:sz="0" w:space="0" w:color="auto"/>
                    <w:left w:val="none" w:sz="0" w:space="0" w:color="auto"/>
                    <w:bottom w:val="none" w:sz="0" w:space="0" w:color="auto"/>
                    <w:right w:val="none" w:sz="0" w:space="0" w:color="auto"/>
                  </w:divBdr>
                  <w:divsChild>
                    <w:div w:id="155846274">
                      <w:marLeft w:val="0"/>
                      <w:marRight w:val="0"/>
                      <w:marTop w:val="0"/>
                      <w:marBottom w:val="0"/>
                      <w:divBdr>
                        <w:top w:val="none" w:sz="0" w:space="0" w:color="auto"/>
                        <w:left w:val="none" w:sz="0" w:space="0" w:color="auto"/>
                        <w:bottom w:val="none" w:sz="0" w:space="0" w:color="auto"/>
                        <w:right w:val="none" w:sz="0" w:space="0" w:color="auto"/>
                      </w:divBdr>
                    </w:div>
                  </w:divsChild>
                </w:div>
                <w:div w:id="1489251311">
                  <w:marLeft w:val="0"/>
                  <w:marRight w:val="0"/>
                  <w:marTop w:val="0"/>
                  <w:marBottom w:val="0"/>
                  <w:divBdr>
                    <w:top w:val="none" w:sz="0" w:space="0" w:color="auto"/>
                    <w:left w:val="none" w:sz="0" w:space="0" w:color="auto"/>
                    <w:bottom w:val="none" w:sz="0" w:space="0" w:color="auto"/>
                    <w:right w:val="none" w:sz="0" w:space="0" w:color="auto"/>
                  </w:divBdr>
                  <w:divsChild>
                    <w:div w:id="570584394">
                      <w:marLeft w:val="0"/>
                      <w:marRight w:val="0"/>
                      <w:marTop w:val="0"/>
                      <w:marBottom w:val="0"/>
                      <w:divBdr>
                        <w:top w:val="none" w:sz="0" w:space="0" w:color="auto"/>
                        <w:left w:val="none" w:sz="0" w:space="0" w:color="auto"/>
                        <w:bottom w:val="none" w:sz="0" w:space="0" w:color="auto"/>
                        <w:right w:val="none" w:sz="0" w:space="0" w:color="auto"/>
                      </w:divBdr>
                    </w:div>
                  </w:divsChild>
                </w:div>
                <w:div w:id="1838617120">
                  <w:marLeft w:val="0"/>
                  <w:marRight w:val="0"/>
                  <w:marTop w:val="0"/>
                  <w:marBottom w:val="0"/>
                  <w:divBdr>
                    <w:top w:val="none" w:sz="0" w:space="0" w:color="auto"/>
                    <w:left w:val="none" w:sz="0" w:space="0" w:color="auto"/>
                    <w:bottom w:val="none" w:sz="0" w:space="0" w:color="auto"/>
                    <w:right w:val="none" w:sz="0" w:space="0" w:color="auto"/>
                  </w:divBdr>
                  <w:divsChild>
                    <w:div w:id="33585684">
                      <w:marLeft w:val="0"/>
                      <w:marRight w:val="0"/>
                      <w:marTop w:val="0"/>
                      <w:marBottom w:val="0"/>
                      <w:divBdr>
                        <w:top w:val="none" w:sz="0" w:space="0" w:color="auto"/>
                        <w:left w:val="none" w:sz="0" w:space="0" w:color="auto"/>
                        <w:bottom w:val="none" w:sz="0" w:space="0" w:color="auto"/>
                        <w:right w:val="none" w:sz="0" w:space="0" w:color="auto"/>
                      </w:divBdr>
                    </w:div>
                  </w:divsChild>
                </w:div>
                <w:div w:id="712120032">
                  <w:marLeft w:val="0"/>
                  <w:marRight w:val="0"/>
                  <w:marTop w:val="0"/>
                  <w:marBottom w:val="0"/>
                  <w:divBdr>
                    <w:top w:val="none" w:sz="0" w:space="0" w:color="auto"/>
                    <w:left w:val="none" w:sz="0" w:space="0" w:color="auto"/>
                    <w:bottom w:val="none" w:sz="0" w:space="0" w:color="auto"/>
                    <w:right w:val="none" w:sz="0" w:space="0" w:color="auto"/>
                  </w:divBdr>
                  <w:divsChild>
                    <w:div w:id="1664625885">
                      <w:marLeft w:val="0"/>
                      <w:marRight w:val="0"/>
                      <w:marTop w:val="0"/>
                      <w:marBottom w:val="0"/>
                      <w:divBdr>
                        <w:top w:val="none" w:sz="0" w:space="0" w:color="auto"/>
                        <w:left w:val="none" w:sz="0" w:space="0" w:color="auto"/>
                        <w:bottom w:val="none" w:sz="0" w:space="0" w:color="auto"/>
                        <w:right w:val="none" w:sz="0" w:space="0" w:color="auto"/>
                      </w:divBdr>
                    </w:div>
                  </w:divsChild>
                </w:div>
                <w:div w:id="1412846031">
                  <w:marLeft w:val="0"/>
                  <w:marRight w:val="0"/>
                  <w:marTop w:val="0"/>
                  <w:marBottom w:val="0"/>
                  <w:divBdr>
                    <w:top w:val="none" w:sz="0" w:space="0" w:color="auto"/>
                    <w:left w:val="none" w:sz="0" w:space="0" w:color="auto"/>
                    <w:bottom w:val="none" w:sz="0" w:space="0" w:color="auto"/>
                    <w:right w:val="none" w:sz="0" w:space="0" w:color="auto"/>
                  </w:divBdr>
                  <w:divsChild>
                    <w:div w:id="261111037">
                      <w:marLeft w:val="0"/>
                      <w:marRight w:val="0"/>
                      <w:marTop w:val="0"/>
                      <w:marBottom w:val="0"/>
                      <w:divBdr>
                        <w:top w:val="none" w:sz="0" w:space="0" w:color="auto"/>
                        <w:left w:val="none" w:sz="0" w:space="0" w:color="auto"/>
                        <w:bottom w:val="none" w:sz="0" w:space="0" w:color="auto"/>
                        <w:right w:val="none" w:sz="0" w:space="0" w:color="auto"/>
                      </w:divBdr>
                    </w:div>
                  </w:divsChild>
                </w:div>
                <w:div w:id="1652831785">
                  <w:marLeft w:val="0"/>
                  <w:marRight w:val="0"/>
                  <w:marTop w:val="0"/>
                  <w:marBottom w:val="0"/>
                  <w:divBdr>
                    <w:top w:val="none" w:sz="0" w:space="0" w:color="auto"/>
                    <w:left w:val="none" w:sz="0" w:space="0" w:color="auto"/>
                    <w:bottom w:val="none" w:sz="0" w:space="0" w:color="auto"/>
                    <w:right w:val="none" w:sz="0" w:space="0" w:color="auto"/>
                  </w:divBdr>
                  <w:divsChild>
                    <w:div w:id="295452372">
                      <w:marLeft w:val="0"/>
                      <w:marRight w:val="0"/>
                      <w:marTop w:val="0"/>
                      <w:marBottom w:val="0"/>
                      <w:divBdr>
                        <w:top w:val="none" w:sz="0" w:space="0" w:color="auto"/>
                        <w:left w:val="none" w:sz="0" w:space="0" w:color="auto"/>
                        <w:bottom w:val="none" w:sz="0" w:space="0" w:color="auto"/>
                        <w:right w:val="none" w:sz="0" w:space="0" w:color="auto"/>
                      </w:divBdr>
                    </w:div>
                  </w:divsChild>
                </w:div>
                <w:div w:id="1310670091">
                  <w:marLeft w:val="0"/>
                  <w:marRight w:val="0"/>
                  <w:marTop w:val="0"/>
                  <w:marBottom w:val="0"/>
                  <w:divBdr>
                    <w:top w:val="none" w:sz="0" w:space="0" w:color="auto"/>
                    <w:left w:val="none" w:sz="0" w:space="0" w:color="auto"/>
                    <w:bottom w:val="none" w:sz="0" w:space="0" w:color="auto"/>
                    <w:right w:val="none" w:sz="0" w:space="0" w:color="auto"/>
                  </w:divBdr>
                  <w:divsChild>
                    <w:div w:id="171835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553570">
          <w:marLeft w:val="0"/>
          <w:marRight w:val="0"/>
          <w:marTop w:val="0"/>
          <w:marBottom w:val="0"/>
          <w:divBdr>
            <w:top w:val="none" w:sz="0" w:space="0" w:color="auto"/>
            <w:left w:val="none" w:sz="0" w:space="0" w:color="auto"/>
            <w:bottom w:val="none" w:sz="0" w:space="0" w:color="auto"/>
            <w:right w:val="none" w:sz="0" w:space="0" w:color="auto"/>
          </w:divBdr>
          <w:divsChild>
            <w:div w:id="2118017552">
              <w:marLeft w:val="0"/>
              <w:marRight w:val="0"/>
              <w:marTop w:val="0"/>
              <w:marBottom w:val="0"/>
              <w:divBdr>
                <w:top w:val="none" w:sz="0" w:space="0" w:color="auto"/>
                <w:left w:val="none" w:sz="0" w:space="0" w:color="auto"/>
                <w:bottom w:val="none" w:sz="0" w:space="0" w:color="auto"/>
                <w:right w:val="none" w:sz="0" w:space="0" w:color="auto"/>
              </w:divBdr>
            </w:div>
            <w:div w:id="359938294">
              <w:marLeft w:val="0"/>
              <w:marRight w:val="0"/>
              <w:marTop w:val="0"/>
              <w:marBottom w:val="0"/>
              <w:divBdr>
                <w:top w:val="none" w:sz="0" w:space="0" w:color="auto"/>
                <w:left w:val="none" w:sz="0" w:space="0" w:color="auto"/>
                <w:bottom w:val="none" w:sz="0" w:space="0" w:color="auto"/>
                <w:right w:val="none" w:sz="0" w:space="0" w:color="auto"/>
              </w:divBdr>
            </w:div>
            <w:div w:id="1453399670">
              <w:marLeft w:val="0"/>
              <w:marRight w:val="0"/>
              <w:marTop w:val="0"/>
              <w:marBottom w:val="0"/>
              <w:divBdr>
                <w:top w:val="none" w:sz="0" w:space="0" w:color="auto"/>
                <w:left w:val="none" w:sz="0" w:space="0" w:color="auto"/>
                <w:bottom w:val="none" w:sz="0" w:space="0" w:color="auto"/>
                <w:right w:val="none" w:sz="0" w:space="0" w:color="auto"/>
              </w:divBdr>
            </w:div>
            <w:div w:id="1123421174">
              <w:marLeft w:val="0"/>
              <w:marRight w:val="0"/>
              <w:marTop w:val="0"/>
              <w:marBottom w:val="0"/>
              <w:divBdr>
                <w:top w:val="none" w:sz="0" w:space="0" w:color="auto"/>
                <w:left w:val="none" w:sz="0" w:space="0" w:color="auto"/>
                <w:bottom w:val="none" w:sz="0" w:space="0" w:color="auto"/>
                <w:right w:val="none" w:sz="0" w:space="0" w:color="auto"/>
              </w:divBdr>
            </w:div>
            <w:div w:id="766002151">
              <w:marLeft w:val="0"/>
              <w:marRight w:val="0"/>
              <w:marTop w:val="0"/>
              <w:marBottom w:val="0"/>
              <w:divBdr>
                <w:top w:val="none" w:sz="0" w:space="0" w:color="auto"/>
                <w:left w:val="none" w:sz="0" w:space="0" w:color="auto"/>
                <w:bottom w:val="none" w:sz="0" w:space="0" w:color="auto"/>
                <w:right w:val="none" w:sz="0" w:space="0" w:color="auto"/>
              </w:divBdr>
            </w:div>
            <w:div w:id="325403207">
              <w:marLeft w:val="0"/>
              <w:marRight w:val="0"/>
              <w:marTop w:val="0"/>
              <w:marBottom w:val="0"/>
              <w:divBdr>
                <w:top w:val="none" w:sz="0" w:space="0" w:color="auto"/>
                <w:left w:val="none" w:sz="0" w:space="0" w:color="auto"/>
                <w:bottom w:val="none" w:sz="0" w:space="0" w:color="auto"/>
                <w:right w:val="none" w:sz="0" w:space="0" w:color="auto"/>
              </w:divBdr>
            </w:div>
            <w:div w:id="629172767">
              <w:marLeft w:val="0"/>
              <w:marRight w:val="0"/>
              <w:marTop w:val="0"/>
              <w:marBottom w:val="0"/>
              <w:divBdr>
                <w:top w:val="none" w:sz="0" w:space="0" w:color="auto"/>
                <w:left w:val="none" w:sz="0" w:space="0" w:color="auto"/>
                <w:bottom w:val="none" w:sz="0" w:space="0" w:color="auto"/>
                <w:right w:val="none" w:sz="0" w:space="0" w:color="auto"/>
              </w:divBdr>
            </w:div>
            <w:div w:id="1163662424">
              <w:marLeft w:val="0"/>
              <w:marRight w:val="0"/>
              <w:marTop w:val="0"/>
              <w:marBottom w:val="0"/>
              <w:divBdr>
                <w:top w:val="none" w:sz="0" w:space="0" w:color="auto"/>
                <w:left w:val="none" w:sz="0" w:space="0" w:color="auto"/>
                <w:bottom w:val="none" w:sz="0" w:space="0" w:color="auto"/>
                <w:right w:val="none" w:sz="0" w:space="0" w:color="auto"/>
              </w:divBdr>
            </w:div>
            <w:div w:id="298724974">
              <w:marLeft w:val="0"/>
              <w:marRight w:val="0"/>
              <w:marTop w:val="0"/>
              <w:marBottom w:val="0"/>
              <w:divBdr>
                <w:top w:val="none" w:sz="0" w:space="0" w:color="auto"/>
                <w:left w:val="none" w:sz="0" w:space="0" w:color="auto"/>
                <w:bottom w:val="none" w:sz="0" w:space="0" w:color="auto"/>
                <w:right w:val="none" w:sz="0" w:space="0" w:color="auto"/>
              </w:divBdr>
            </w:div>
            <w:div w:id="129523412">
              <w:marLeft w:val="0"/>
              <w:marRight w:val="0"/>
              <w:marTop w:val="0"/>
              <w:marBottom w:val="0"/>
              <w:divBdr>
                <w:top w:val="none" w:sz="0" w:space="0" w:color="auto"/>
                <w:left w:val="none" w:sz="0" w:space="0" w:color="auto"/>
                <w:bottom w:val="none" w:sz="0" w:space="0" w:color="auto"/>
                <w:right w:val="none" w:sz="0" w:space="0" w:color="auto"/>
              </w:divBdr>
            </w:div>
            <w:div w:id="460005383">
              <w:marLeft w:val="0"/>
              <w:marRight w:val="0"/>
              <w:marTop w:val="0"/>
              <w:marBottom w:val="0"/>
              <w:divBdr>
                <w:top w:val="none" w:sz="0" w:space="0" w:color="auto"/>
                <w:left w:val="none" w:sz="0" w:space="0" w:color="auto"/>
                <w:bottom w:val="none" w:sz="0" w:space="0" w:color="auto"/>
                <w:right w:val="none" w:sz="0" w:space="0" w:color="auto"/>
              </w:divBdr>
            </w:div>
            <w:div w:id="1936091424">
              <w:marLeft w:val="0"/>
              <w:marRight w:val="0"/>
              <w:marTop w:val="0"/>
              <w:marBottom w:val="0"/>
              <w:divBdr>
                <w:top w:val="none" w:sz="0" w:space="0" w:color="auto"/>
                <w:left w:val="none" w:sz="0" w:space="0" w:color="auto"/>
                <w:bottom w:val="none" w:sz="0" w:space="0" w:color="auto"/>
                <w:right w:val="none" w:sz="0" w:space="0" w:color="auto"/>
              </w:divBdr>
            </w:div>
            <w:div w:id="390660869">
              <w:marLeft w:val="0"/>
              <w:marRight w:val="0"/>
              <w:marTop w:val="0"/>
              <w:marBottom w:val="0"/>
              <w:divBdr>
                <w:top w:val="none" w:sz="0" w:space="0" w:color="auto"/>
                <w:left w:val="none" w:sz="0" w:space="0" w:color="auto"/>
                <w:bottom w:val="none" w:sz="0" w:space="0" w:color="auto"/>
                <w:right w:val="none" w:sz="0" w:space="0" w:color="auto"/>
              </w:divBdr>
            </w:div>
            <w:div w:id="1768034716">
              <w:marLeft w:val="0"/>
              <w:marRight w:val="0"/>
              <w:marTop w:val="0"/>
              <w:marBottom w:val="0"/>
              <w:divBdr>
                <w:top w:val="none" w:sz="0" w:space="0" w:color="auto"/>
                <w:left w:val="none" w:sz="0" w:space="0" w:color="auto"/>
                <w:bottom w:val="none" w:sz="0" w:space="0" w:color="auto"/>
                <w:right w:val="none" w:sz="0" w:space="0" w:color="auto"/>
              </w:divBdr>
            </w:div>
            <w:div w:id="523981869">
              <w:marLeft w:val="0"/>
              <w:marRight w:val="0"/>
              <w:marTop w:val="0"/>
              <w:marBottom w:val="0"/>
              <w:divBdr>
                <w:top w:val="none" w:sz="0" w:space="0" w:color="auto"/>
                <w:left w:val="none" w:sz="0" w:space="0" w:color="auto"/>
                <w:bottom w:val="none" w:sz="0" w:space="0" w:color="auto"/>
                <w:right w:val="none" w:sz="0" w:space="0" w:color="auto"/>
              </w:divBdr>
            </w:div>
            <w:div w:id="570383602">
              <w:marLeft w:val="0"/>
              <w:marRight w:val="0"/>
              <w:marTop w:val="0"/>
              <w:marBottom w:val="0"/>
              <w:divBdr>
                <w:top w:val="none" w:sz="0" w:space="0" w:color="auto"/>
                <w:left w:val="none" w:sz="0" w:space="0" w:color="auto"/>
                <w:bottom w:val="none" w:sz="0" w:space="0" w:color="auto"/>
                <w:right w:val="none" w:sz="0" w:space="0" w:color="auto"/>
              </w:divBdr>
            </w:div>
            <w:div w:id="157230618">
              <w:marLeft w:val="0"/>
              <w:marRight w:val="0"/>
              <w:marTop w:val="0"/>
              <w:marBottom w:val="0"/>
              <w:divBdr>
                <w:top w:val="none" w:sz="0" w:space="0" w:color="auto"/>
                <w:left w:val="none" w:sz="0" w:space="0" w:color="auto"/>
                <w:bottom w:val="none" w:sz="0" w:space="0" w:color="auto"/>
                <w:right w:val="none" w:sz="0" w:space="0" w:color="auto"/>
              </w:divBdr>
            </w:div>
            <w:div w:id="715934141">
              <w:marLeft w:val="0"/>
              <w:marRight w:val="0"/>
              <w:marTop w:val="0"/>
              <w:marBottom w:val="0"/>
              <w:divBdr>
                <w:top w:val="none" w:sz="0" w:space="0" w:color="auto"/>
                <w:left w:val="none" w:sz="0" w:space="0" w:color="auto"/>
                <w:bottom w:val="none" w:sz="0" w:space="0" w:color="auto"/>
                <w:right w:val="none" w:sz="0" w:space="0" w:color="auto"/>
              </w:divBdr>
            </w:div>
            <w:div w:id="1907184927">
              <w:marLeft w:val="0"/>
              <w:marRight w:val="0"/>
              <w:marTop w:val="0"/>
              <w:marBottom w:val="0"/>
              <w:divBdr>
                <w:top w:val="none" w:sz="0" w:space="0" w:color="auto"/>
                <w:left w:val="none" w:sz="0" w:space="0" w:color="auto"/>
                <w:bottom w:val="none" w:sz="0" w:space="0" w:color="auto"/>
                <w:right w:val="none" w:sz="0" w:space="0" w:color="auto"/>
              </w:divBdr>
            </w:div>
            <w:div w:id="704910228">
              <w:marLeft w:val="0"/>
              <w:marRight w:val="0"/>
              <w:marTop w:val="0"/>
              <w:marBottom w:val="0"/>
              <w:divBdr>
                <w:top w:val="none" w:sz="0" w:space="0" w:color="auto"/>
                <w:left w:val="none" w:sz="0" w:space="0" w:color="auto"/>
                <w:bottom w:val="none" w:sz="0" w:space="0" w:color="auto"/>
                <w:right w:val="none" w:sz="0" w:space="0" w:color="auto"/>
              </w:divBdr>
            </w:div>
          </w:divsChild>
        </w:div>
        <w:div w:id="1305701490">
          <w:marLeft w:val="0"/>
          <w:marRight w:val="0"/>
          <w:marTop w:val="0"/>
          <w:marBottom w:val="0"/>
          <w:divBdr>
            <w:top w:val="none" w:sz="0" w:space="0" w:color="auto"/>
            <w:left w:val="none" w:sz="0" w:space="0" w:color="auto"/>
            <w:bottom w:val="none" w:sz="0" w:space="0" w:color="auto"/>
            <w:right w:val="none" w:sz="0" w:space="0" w:color="auto"/>
          </w:divBdr>
          <w:divsChild>
            <w:div w:id="769155347">
              <w:marLeft w:val="-75"/>
              <w:marRight w:val="0"/>
              <w:marTop w:val="30"/>
              <w:marBottom w:val="30"/>
              <w:divBdr>
                <w:top w:val="none" w:sz="0" w:space="0" w:color="auto"/>
                <w:left w:val="none" w:sz="0" w:space="0" w:color="auto"/>
                <w:bottom w:val="none" w:sz="0" w:space="0" w:color="auto"/>
                <w:right w:val="none" w:sz="0" w:space="0" w:color="auto"/>
              </w:divBdr>
              <w:divsChild>
                <w:div w:id="45764077">
                  <w:marLeft w:val="0"/>
                  <w:marRight w:val="0"/>
                  <w:marTop w:val="0"/>
                  <w:marBottom w:val="0"/>
                  <w:divBdr>
                    <w:top w:val="none" w:sz="0" w:space="0" w:color="auto"/>
                    <w:left w:val="none" w:sz="0" w:space="0" w:color="auto"/>
                    <w:bottom w:val="none" w:sz="0" w:space="0" w:color="auto"/>
                    <w:right w:val="none" w:sz="0" w:space="0" w:color="auto"/>
                  </w:divBdr>
                  <w:divsChild>
                    <w:div w:id="1005282468">
                      <w:marLeft w:val="0"/>
                      <w:marRight w:val="0"/>
                      <w:marTop w:val="0"/>
                      <w:marBottom w:val="0"/>
                      <w:divBdr>
                        <w:top w:val="none" w:sz="0" w:space="0" w:color="auto"/>
                        <w:left w:val="none" w:sz="0" w:space="0" w:color="auto"/>
                        <w:bottom w:val="none" w:sz="0" w:space="0" w:color="auto"/>
                        <w:right w:val="none" w:sz="0" w:space="0" w:color="auto"/>
                      </w:divBdr>
                    </w:div>
                  </w:divsChild>
                </w:div>
                <w:div w:id="1680111940">
                  <w:marLeft w:val="0"/>
                  <w:marRight w:val="0"/>
                  <w:marTop w:val="0"/>
                  <w:marBottom w:val="0"/>
                  <w:divBdr>
                    <w:top w:val="none" w:sz="0" w:space="0" w:color="auto"/>
                    <w:left w:val="none" w:sz="0" w:space="0" w:color="auto"/>
                    <w:bottom w:val="none" w:sz="0" w:space="0" w:color="auto"/>
                    <w:right w:val="none" w:sz="0" w:space="0" w:color="auto"/>
                  </w:divBdr>
                  <w:divsChild>
                    <w:div w:id="453063032">
                      <w:marLeft w:val="0"/>
                      <w:marRight w:val="0"/>
                      <w:marTop w:val="0"/>
                      <w:marBottom w:val="0"/>
                      <w:divBdr>
                        <w:top w:val="none" w:sz="0" w:space="0" w:color="auto"/>
                        <w:left w:val="none" w:sz="0" w:space="0" w:color="auto"/>
                        <w:bottom w:val="none" w:sz="0" w:space="0" w:color="auto"/>
                        <w:right w:val="none" w:sz="0" w:space="0" w:color="auto"/>
                      </w:divBdr>
                    </w:div>
                  </w:divsChild>
                </w:div>
                <w:div w:id="311451025">
                  <w:marLeft w:val="0"/>
                  <w:marRight w:val="0"/>
                  <w:marTop w:val="0"/>
                  <w:marBottom w:val="0"/>
                  <w:divBdr>
                    <w:top w:val="none" w:sz="0" w:space="0" w:color="auto"/>
                    <w:left w:val="none" w:sz="0" w:space="0" w:color="auto"/>
                    <w:bottom w:val="none" w:sz="0" w:space="0" w:color="auto"/>
                    <w:right w:val="none" w:sz="0" w:space="0" w:color="auto"/>
                  </w:divBdr>
                  <w:divsChild>
                    <w:div w:id="1160806166">
                      <w:marLeft w:val="0"/>
                      <w:marRight w:val="0"/>
                      <w:marTop w:val="0"/>
                      <w:marBottom w:val="0"/>
                      <w:divBdr>
                        <w:top w:val="none" w:sz="0" w:space="0" w:color="auto"/>
                        <w:left w:val="none" w:sz="0" w:space="0" w:color="auto"/>
                        <w:bottom w:val="none" w:sz="0" w:space="0" w:color="auto"/>
                        <w:right w:val="none" w:sz="0" w:space="0" w:color="auto"/>
                      </w:divBdr>
                    </w:div>
                  </w:divsChild>
                </w:div>
                <w:div w:id="1055858597">
                  <w:marLeft w:val="0"/>
                  <w:marRight w:val="0"/>
                  <w:marTop w:val="0"/>
                  <w:marBottom w:val="0"/>
                  <w:divBdr>
                    <w:top w:val="none" w:sz="0" w:space="0" w:color="auto"/>
                    <w:left w:val="none" w:sz="0" w:space="0" w:color="auto"/>
                    <w:bottom w:val="none" w:sz="0" w:space="0" w:color="auto"/>
                    <w:right w:val="none" w:sz="0" w:space="0" w:color="auto"/>
                  </w:divBdr>
                  <w:divsChild>
                    <w:div w:id="65307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386428">
          <w:marLeft w:val="0"/>
          <w:marRight w:val="0"/>
          <w:marTop w:val="0"/>
          <w:marBottom w:val="0"/>
          <w:divBdr>
            <w:top w:val="none" w:sz="0" w:space="0" w:color="auto"/>
            <w:left w:val="none" w:sz="0" w:space="0" w:color="auto"/>
            <w:bottom w:val="none" w:sz="0" w:space="0" w:color="auto"/>
            <w:right w:val="none" w:sz="0" w:space="0" w:color="auto"/>
          </w:divBdr>
        </w:div>
        <w:div w:id="249125241">
          <w:marLeft w:val="0"/>
          <w:marRight w:val="0"/>
          <w:marTop w:val="0"/>
          <w:marBottom w:val="0"/>
          <w:divBdr>
            <w:top w:val="none" w:sz="0" w:space="0" w:color="auto"/>
            <w:left w:val="none" w:sz="0" w:space="0" w:color="auto"/>
            <w:bottom w:val="none" w:sz="0" w:space="0" w:color="auto"/>
            <w:right w:val="none" w:sz="0" w:space="0" w:color="auto"/>
          </w:divBdr>
        </w:div>
        <w:div w:id="190730625">
          <w:marLeft w:val="0"/>
          <w:marRight w:val="0"/>
          <w:marTop w:val="0"/>
          <w:marBottom w:val="0"/>
          <w:divBdr>
            <w:top w:val="none" w:sz="0" w:space="0" w:color="auto"/>
            <w:left w:val="none" w:sz="0" w:space="0" w:color="auto"/>
            <w:bottom w:val="none" w:sz="0" w:space="0" w:color="auto"/>
            <w:right w:val="none" w:sz="0" w:space="0" w:color="auto"/>
          </w:divBdr>
        </w:div>
        <w:div w:id="86777513">
          <w:marLeft w:val="0"/>
          <w:marRight w:val="0"/>
          <w:marTop w:val="0"/>
          <w:marBottom w:val="0"/>
          <w:divBdr>
            <w:top w:val="none" w:sz="0" w:space="0" w:color="auto"/>
            <w:left w:val="none" w:sz="0" w:space="0" w:color="auto"/>
            <w:bottom w:val="none" w:sz="0" w:space="0" w:color="auto"/>
            <w:right w:val="none" w:sz="0" w:space="0" w:color="auto"/>
          </w:divBdr>
          <w:divsChild>
            <w:div w:id="1362822715">
              <w:marLeft w:val="-75"/>
              <w:marRight w:val="0"/>
              <w:marTop w:val="30"/>
              <w:marBottom w:val="30"/>
              <w:divBdr>
                <w:top w:val="none" w:sz="0" w:space="0" w:color="auto"/>
                <w:left w:val="none" w:sz="0" w:space="0" w:color="auto"/>
                <w:bottom w:val="none" w:sz="0" w:space="0" w:color="auto"/>
                <w:right w:val="none" w:sz="0" w:space="0" w:color="auto"/>
              </w:divBdr>
              <w:divsChild>
                <w:div w:id="1766220282">
                  <w:marLeft w:val="0"/>
                  <w:marRight w:val="0"/>
                  <w:marTop w:val="0"/>
                  <w:marBottom w:val="0"/>
                  <w:divBdr>
                    <w:top w:val="none" w:sz="0" w:space="0" w:color="auto"/>
                    <w:left w:val="none" w:sz="0" w:space="0" w:color="auto"/>
                    <w:bottom w:val="none" w:sz="0" w:space="0" w:color="auto"/>
                    <w:right w:val="none" w:sz="0" w:space="0" w:color="auto"/>
                  </w:divBdr>
                  <w:divsChild>
                    <w:div w:id="1836454939">
                      <w:marLeft w:val="0"/>
                      <w:marRight w:val="0"/>
                      <w:marTop w:val="0"/>
                      <w:marBottom w:val="0"/>
                      <w:divBdr>
                        <w:top w:val="none" w:sz="0" w:space="0" w:color="auto"/>
                        <w:left w:val="none" w:sz="0" w:space="0" w:color="auto"/>
                        <w:bottom w:val="none" w:sz="0" w:space="0" w:color="auto"/>
                        <w:right w:val="none" w:sz="0" w:space="0" w:color="auto"/>
                      </w:divBdr>
                    </w:div>
                  </w:divsChild>
                </w:div>
                <w:div w:id="36514618">
                  <w:marLeft w:val="0"/>
                  <w:marRight w:val="0"/>
                  <w:marTop w:val="0"/>
                  <w:marBottom w:val="0"/>
                  <w:divBdr>
                    <w:top w:val="none" w:sz="0" w:space="0" w:color="auto"/>
                    <w:left w:val="none" w:sz="0" w:space="0" w:color="auto"/>
                    <w:bottom w:val="none" w:sz="0" w:space="0" w:color="auto"/>
                    <w:right w:val="none" w:sz="0" w:space="0" w:color="auto"/>
                  </w:divBdr>
                  <w:divsChild>
                    <w:div w:id="1467970291">
                      <w:marLeft w:val="0"/>
                      <w:marRight w:val="0"/>
                      <w:marTop w:val="0"/>
                      <w:marBottom w:val="0"/>
                      <w:divBdr>
                        <w:top w:val="none" w:sz="0" w:space="0" w:color="auto"/>
                        <w:left w:val="none" w:sz="0" w:space="0" w:color="auto"/>
                        <w:bottom w:val="none" w:sz="0" w:space="0" w:color="auto"/>
                        <w:right w:val="none" w:sz="0" w:space="0" w:color="auto"/>
                      </w:divBdr>
                    </w:div>
                  </w:divsChild>
                </w:div>
                <w:div w:id="447553484">
                  <w:marLeft w:val="0"/>
                  <w:marRight w:val="0"/>
                  <w:marTop w:val="0"/>
                  <w:marBottom w:val="0"/>
                  <w:divBdr>
                    <w:top w:val="none" w:sz="0" w:space="0" w:color="auto"/>
                    <w:left w:val="none" w:sz="0" w:space="0" w:color="auto"/>
                    <w:bottom w:val="none" w:sz="0" w:space="0" w:color="auto"/>
                    <w:right w:val="none" w:sz="0" w:space="0" w:color="auto"/>
                  </w:divBdr>
                  <w:divsChild>
                    <w:div w:id="1548566366">
                      <w:marLeft w:val="0"/>
                      <w:marRight w:val="0"/>
                      <w:marTop w:val="0"/>
                      <w:marBottom w:val="0"/>
                      <w:divBdr>
                        <w:top w:val="none" w:sz="0" w:space="0" w:color="auto"/>
                        <w:left w:val="none" w:sz="0" w:space="0" w:color="auto"/>
                        <w:bottom w:val="none" w:sz="0" w:space="0" w:color="auto"/>
                        <w:right w:val="none" w:sz="0" w:space="0" w:color="auto"/>
                      </w:divBdr>
                    </w:div>
                  </w:divsChild>
                </w:div>
                <w:div w:id="108086449">
                  <w:marLeft w:val="0"/>
                  <w:marRight w:val="0"/>
                  <w:marTop w:val="0"/>
                  <w:marBottom w:val="0"/>
                  <w:divBdr>
                    <w:top w:val="none" w:sz="0" w:space="0" w:color="auto"/>
                    <w:left w:val="none" w:sz="0" w:space="0" w:color="auto"/>
                    <w:bottom w:val="none" w:sz="0" w:space="0" w:color="auto"/>
                    <w:right w:val="none" w:sz="0" w:space="0" w:color="auto"/>
                  </w:divBdr>
                  <w:divsChild>
                    <w:div w:id="2015257290">
                      <w:marLeft w:val="0"/>
                      <w:marRight w:val="0"/>
                      <w:marTop w:val="0"/>
                      <w:marBottom w:val="0"/>
                      <w:divBdr>
                        <w:top w:val="none" w:sz="0" w:space="0" w:color="auto"/>
                        <w:left w:val="none" w:sz="0" w:space="0" w:color="auto"/>
                        <w:bottom w:val="none" w:sz="0" w:space="0" w:color="auto"/>
                        <w:right w:val="none" w:sz="0" w:space="0" w:color="auto"/>
                      </w:divBdr>
                    </w:div>
                  </w:divsChild>
                </w:div>
                <w:div w:id="1989086890">
                  <w:marLeft w:val="0"/>
                  <w:marRight w:val="0"/>
                  <w:marTop w:val="0"/>
                  <w:marBottom w:val="0"/>
                  <w:divBdr>
                    <w:top w:val="none" w:sz="0" w:space="0" w:color="auto"/>
                    <w:left w:val="none" w:sz="0" w:space="0" w:color="auto"/>
                    <w:bottom w:val="none" w:sz="0" w:space="0" w:color="auto"/>
                    <w:right w:val="none" w:sz="0" w:space="0" w:color="auto"/>
                  </w:divBdr>
                  <w:divsChild>
                    <w:div w:id="1326935041">
                      <w:marLeft w:val="0"/>
                      <w:marRight w:val="0"/>
                      <w:marTop w:val="0"/>
                      <w:marBottom w:val="0"/>
                      <w:divBdr>
                        <w:top w:val="none" w:sz="0" w:space="0" w:color="auto"/>
                        <w:left w:val="none" w:sz="0" w:space="0" w:color="auto"/>
                        <w:bottom w:val="none" w:sz="0" w:space="0" w:color="auto"/>
                        <w:right w:val="none" w:sz="0" w:space="0" w:color="auto"/>
                      </w:divBdr>
                    </w:div>
                    <w:div w:id="388961307">
                      <w:marLeft w:val="0"/>
                      <w:marRight w:val="0"/>
                      <w:marTop w:val="0"/>
                      <w:marBottom w:val="0"/>
                      <w:divBdr>
                        <w:top w:val="none" w:sz="0" w:space="0" w:color="auto"/>
                        <w:left w:val="none" w:sz="0" w:space="0" w:color="auto"/>
                        <w:bottom w:val="none" w:sz="0" w:space="0" w:color="auto"/>
                        <w:right w:val="none" w:sz="0" w:space="0" w:color="auto"/>
                      </w:divBdr>
                    </w:div>
                    <w:div w:id="1386106758">
                      <w:marLeft w:val="0"/>
                      <w:marRight w:val="0"/>
                      <w:marTop w:val="0"/>
                      <w:marBottom w:val="0"/>
                      <w:divBdr>
                        <w:top w:val="none" w:sz="0" w:space="0" w:color="auto"/>
                        <w:left w:val="none" w:sz="0" w:space="0" w:color="auto"/>
                        <w:bottom w:val="none" w:sz="0" w:space="0" w:color="auto"/>
                        <w:right w:val="none" w:sz="0" w:space="0" w:color="auto"/>
                      </w:divBdr>
                    </w:div>
                  </w:divsChild>
                </w:div>
                <w:div w:id="309097498">
                  <w:marLeft w:val="0"/>
                  <w:marRight w:val="0"/>
                  <w:marTop w:val="0"/>
                  <w:marBottom w:val="0"/>
                  <w:divBdr>
                    <w:top w:val="none" w:sz="0" w:space="0" w:color="auto"/>
                    <w:left w:val="none" w:sz="0" w:space="0" w:color="auto"/>
                    <w:bottom w:val="none" w:sz="0" w:space="0" w:color="auto"/>
                    <w:right w:val="none" w:sz="0" w:space="0" w:color="auto"/>
                  </w:divBdr>
                  <w:divsChild>
                    <w:div w:id="429353248">
                      <w:marLeft w:val="0"/>
                      <w:marRight w:val="0"/>
                      <w:marTop w:val="0"/>
                      <w:marBottom w:val="0"/>
                      <w:divBdr>
                        <w:top w:val="none" w:sz="0" w:space="0" w:color="auto"/>
                        <w:left w:val="none" w:sz="0" w:space="0" w:color="auto"/>
                        <w:bottom w:val="none" w:sz="0" w:space="0" w:color="auto"/>
                        <w:right w:val="none" w:sz="0" w:space="0" w:color="auto"/>
                      </w:divBdr>
                    </w:div>
                    <w:div w:id="331445752">
                      <w:marLeft w:val="0"/>
                      <w:marRight w:val="0"/>
                      <w:marTop w:val="0"/>
                      <w:marBottom w:val="0"/>
                      <w:divBdr>
                        <w:top w:val="none" w:sz="0" w:space="0" w:color="auto"/>
                        <w:left w:val="none" w:sz="0" w:space="0" w:color="auto"/>
                        <w:bottom w:val="none" w:sz="0" w:space="0" w:color="auto"/>
                        <w:right w:val="none" w:sz="0" w:space="0" w:color="auto"/>
                      </w:divBdr>
                    </w:div>
                    <w:div w:id="1275551194">
                      <w:marLeft w:val="0"/>
                      <w:marRight w:val="0"/>
                      <w:marTop w:val="0"/>
                      <w:marBottom w:val="0"/>
                      <w:divBdr>
                        <w:top w:val="none" w:sz="0" w:space="0" w:color="auto"/>
                        <w:left w:val="none" w:sz="0" w:space="0" w:color="auto"/>
                        <w:bottom w:val="none" w:sz="0" w:space="0" w:color="auto"/>
                        <w:right w:val="none" w:sz="0" w:space="0" w:color="auto"/>
                      </w:divBdr>
                    </w:div>
                  </w:divsChild>
                </w:div>
                <w:div w:id="491290387">
                  <w:marLeft w:val="0"/>
                  <w:marRight w:val="0"/>
                  <w:marTop w:val="0"/>
                  <w:marBottom w:val="0"/>
                  <w:divBdr>
                    <w:top w:val="none" w:sz="0" w:space="0" w:color="auto"/>
                    <w:left w:val="none" w:sz="0" w:space="0" w:color="auto"/>
                    <w:bottom w:val="none" w:sz="0" w:space="0" w:color="auto"/>
                    <w:right w:val="none" w:sz="0" w:space="0" w:color="auto"/>
                  </w:divBdr>
                  <w:divsChild>
                    <w:div w:id="658770478">
                      <w:marLeft w:val="0"/>
                      <w:marRight w:val="0"/>
                      <w:marTop w:val="0"/>
                      <w:marBottom w:val="0"/>
                      <w:divBdr>
                        <w:top w:val="none" w:sz="0" w:space="0" w:color="auto"/>
                        <w:left w:val="none" w:sz="0" w:space="0" w:color="auto"/>
                        <w:bottom w:val="none" w:sz="0" w:space="0" w:color="auto"/>
                        <w:right w:val="none" w:sz="0" w:space="0" w:color="auto"/>
                      </w:divBdr>
                    </w:div>
                  </w:divsChild>
                </w:div>
                <w:div w:id="1552577425">
                  <w:marLeft w:val="0"/>
                  <w:marRight w:val="0"/>
                  <w:marTop w:val="0"/>
                  <w:marBottom w:val="0"/>
                  <w:divBdr>
                    <w:top w:val="none" w:sz="0" w:space="0" w:color="auto"/>
                    <w:left w:val="none" w:sz="0" w:space="0" w:color="auto"/>
                    <w:bottom w:val="none" w:sz="0" w:space="0" w:color="auto"/>
                    <w:right w:val="none" w:sz="0" w:space="0" w:color="auto"/>
                  </w:divBdr>
                  <w:divsChild>
                    <w:div w:id="510922845">
                      <w:marLeft w:val="0"/>
                      <w:marRight w:val="0"/>
                      <w:marTop w:val="0"/>
                      <w:marBottom w:val="0"/>
                      <w:divBdr>
                        <w:top w:val="none" w:sz="0" w:space="0" w:color="auto"/>
                        <w:left w:val="none" w:sz="0" w:space="0" w:color="auto"/>
                        <w:bottom w:val="none" w:sz="0" w:space="0" w:color="auto"/>
                        <w:right w:val="none" w:sz="0" w:space="0" w:color="auto"/>
                      </w:divBdr>
                    </w:div>
                  </w:divsChild>
                </w:div>
                <w:div w:id="2107146135">
                  <w:marLeft w:val="0"/>
                  <w:marRight w:val="0"/>
                  <w:marTop w:val="0"/>
                  <w:marBottom w:val="0"/>
                  <w:divBdr>
                    <w:top w:val="none" w:sz="0" w:space="0" w:color="auto"/>
                    <w:left w:val="none" w:sz="0" w:space="0" w:color="auto"/>
                    <w:bottom w:val="none" w:sz="0" w:space="0" w:color="auto"/>
                    <w:right w:val="none" w:sz="0" w:space="0" w:color="auto"/>
                  </w:divBdr>
                  <w:divsChild>
                    <w:div w:id="737558275">
                      <w:marLeft w:val="0"/>
                      <w:marRight w:val="0"/>
                      <w:marTop w:val="0"/>
                      <w:marBottom w:val="0"/>
                      <w:divBdr>
                        <w:top w:val="none" w:sz="0" w:space="0" w:color="auto"/>
                        <w:left w:val="none" w:sz="0" w:space="0" w:color="auto"/>
                        <w:bottom w:val="none" w:sz="0" w:space="0" w:color="auto"/>
                        <w:right w:val="none" w:sz="0" w:space="0" w:color="auto"/>
                      </w:divBdr>
                    </w:div>
                  </w:divsChild>
                </w:div>
                <w:div w:id="70784715">
                  <w:marLeft w:val="0"/>
                  <w:marRight w:val="0"/>
                  <w:marTop w:val="0"/>
                  <w:marBottom w:val="0"/>
                  <w:divBdr>
                    <w:top w:val="none" w:sz="0" w:space="0" w:color="auto"/>
                    <w:left w:val="none" w:sz="0" w:space="0" w:color="auto"/>
                    <w:bottom w:val="none" w:sz="0" w:space="0" w:color="auto"/>
                    <w:right w:val="none" w:sz="0" w:space="0" w:color="auto"/>
                  </w:divBdr>
                  <w:divsChild>
                    <w:div w:id="1856578719">
                      <w:marLeft w:val="0"/>
                      <w:marRight w:val="0"/>
                      <w:marTop w:val="0"/>
                      <w:marBottom w:val="0"/>
                      <w:divBdr>
                        <w:top w:val="none" w:sz="0" w:space="0" w:color="auto"/>
                        <w:left w:val="none" w:sz="0" w:space="0" w:color="auto"/>
                        <w:bottom w:val="none" w:sz="0" w:space="0" w:color="auto"/>
                        <w:right w:val="none" w:sz="0" w:space="0" w:color="auto"/>
                      </w:divBdr>
                    </w:div>
                  </w:divsChild>
                </w:div>
                <w:div w:id="1171917975">
                  <w:marLeft w:val="0"/>
                  <w:marRight w:val="0"/>
                  <w:marTop w:val="0"/>
                  <w:marBottom w:val="0"/>
                  <w:divBdr>
                    <w:top w:val="none" w:sz="0" w:space="0" w:color="auto"/>
                    <w:left w:val="none" w:sz="0" w:space="0" w:color="auto"/>
                    <w:bottom w:val="none" w:sz="0" w:space="0" w:color="auto"/>
                    <w:right w:val="none" w:sz="0" w:space="0" w:color="auto"/>
                  </w:divBdr>
                  <w:divsChild>
                    <w:div w:id="23796387">
                      <w:marLeft w:val="0"/>
                      <w:marRight w:val="0"/>
                      <w:marTop w:val="0"/>
                      <w:marBottom w:val="0"/>
                      <w:divBdr>
                        <w:top w:val="none" w:sz="0" w:space="0" w:color="auto"/>
                        <w:left w:val="none" w:sz="0" w:space="0" w:color="auto"/>
                        <w:bottom w:val="none" w:sz="0" w:space="0" w:color="auto"/>
                        <w:right w:val="none" w:sz="0" w:space="0" w:color="auto"/>
                      </w:divBdr>
                    </w:div>
                    <w:div w:id="1692100088">
                      <w:marLeft w:val="0"/>
                      <w:marRight w:val="0"/>
                      <w:marTop w:val="0"/>
                      <w:marBottom w:val="0"/>
                      <w:divBdr>
                        <w:top w:val="none" w:sz="0" w:space="0" w:color="auto"/>
                        <w:left w:val="none" w:sz="0" w:space="0" w:color="auto"/>
                        <w:bottom w:val="none" w:sz="0" w:space="0" w:color="auto"/>
                        <w:right w:val="none" w:sz="0" w:space="0" w:color="auto"/>
                      </w:divBdr>
                    </w:div>
                    <w:div w:id="1922443131">
                      <w:marLeft w:val="0"/>
                      <w:marRight w:val="0"/>
                      <w:marTop w:val="0"/>
                      <w:marBottom w:val="0"/>
                      <w:divBdr>
                        <w:top w:val="none" w:sz="0" w:space="0" w:color="auto"/>
                        <w:left w:val="none" w:sz="0" w:space="0" w:color="auto"/>
                        <w:bottom w:val="none" w:sz="0" w:space="0" w:color="auto"/>
                        <w:right w:val="none" w:sz="0" w:space="0" w:color="auto"/>
                      </w:divBdr>
                    </w:div>
                    <w:div w:id="448934147">
                      <w:marLeft w:val="0"/>
                      <w:marRight w:val="0"/>
                      <w:marTop w:val="0"/>
                      <w:marBottom w:val="0"/>
                      <w:divBdr>
                        <w:top w:val="none" w:sz="0" w:space="0" w:color="auto"/>
                        <w:left w:val="none" w:sz="0" w:space="0" w:color="auto"/>
                        <w:bottom w:val="none" w:sz="0" w:space="0" w:color="auto"/>
                        <w:right w:val="none" w:sz="0" w:space="0" w:color="auto"/>
                      </w:divBdr>
                    </w:div>
                  </w:divsChild>
                </w:div>
                <w:div w:id="2038461861">
                  <w:marLeft w:val="0"/>
                  <w:marRight w:val="0"/>
                  <w:marTop w:val="0"/>
                  <w:marBottom w:val="0"/>
                  <w:divBdr>
                    <w:top w:val="none" w:sz="0" w:space="0" w:color="auto"/>
                    <w:left w:val="none" w:sz="0" w:space="0" w:color="auto"/>
                    <w:bottom w:val="none" w:sz="0" w:space="0" w:color="auto"/>
                    <w:right w:val="none" w:sz="0" w:space="0" w:color="auto"/>
                  </w:divBdr>
                  <w:divsChild>
                    <w:div w:id="683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907623">
          <w:marLeft w:val="0"/>
          <w:marRight w:val="0"/>
          <w:marTop w:val="0"/>
          <w:marBottom w:val="0"/>
          <w:divBdr>
            <w:top w:val="none" w:sz="0" w:space="0" w:color="auto"/>
            <w:left w:val="none" w:sz="0" w:space="0" w:color="auto"/>
            <w:bottom w:val="none" w:sz="0" w:space="0" w:color="auto"/>
            <w:right w:val="none" w:sz="0" w:space="0" w:color="auto"/>
          </w:divBdr>
        </w:div>
        <w:div w:id="1669746665">
          <w:marLeft w:val="0"/>
          <w:marRight w:val="0"/>
          <w:marTop w:val="0"/>
          <w:marBottom w:val="0"/>
          <w:divBdr>
            <w:top w:val="none" w:sz="0" w:space="0" w:color="auto"/>
            <w:left w:val="none" w:sz="0" w:space="0" w:color="auto"/>
            <w:bottom w:val="none" w:sz="0" w:space="0" w:color="auto"/>
            <w:right w:val="none" w:sz="0" w:space="0" w:color="auto"/>
          </w:divBdr>
        </w:div>
        <w:div w:id="855071027">
          <w:marLeft w:val="0"/>
          <w:marRight w:val="0"/>
          <w:marTop w:val="0"/>
          <w:marBottom w:val="0"/>
          <w:divBdr>
            <w:top w:val="none" w:sz="0" w:space="0" w:color="auto"/>
            <w:left w:val="none" w:sz="0" w:space="0" w:color="auto"/>
            <w:bottom w:val="none" w:sz="0" w:space="0" w:color="auto"/>
            <w:right w:val="none" w:sz="0" w:space="0" w:color="auto"/>
          </w:divBdr>
        </w:div>
        <w:div w:id="689069085">
          <w:marLeft w:val="0"/>
          <w:marRight w:val="0"/>
          <w:marTop w:val="0"/>
          <w:marBottom w:val="0"/>
          <w:divBdr>
            <w:top w:val="none" w:sz="0" w:space="0" w:color="auto"/>
            <w:left w:val="none" w:sz="0" w:space="0" w:color="auto"/>
            <w:bottom w:val="none" w:sz="0" w:space="0" w:color="auto"/>
            <w:right w:val="none" w:sz="0" w:space="0" w:color="auto"/>
          </w:divBdr>
        </w:div>
        <w:div w:id="1956406829">
          <w:marLeft w:val="0"/>
          <w:marRight w:val="0"/>
          <w:marTop w:val="0"/>
          <w:marBottom w:val="0"/>
          <w:divBdr>
            <w:top w:val="none" w:sz="0" w:space="0" w:color="auto"/>
            <w:left w:val="none" w:sz="0" w:space="0" w:color="auto"/>
            <w:bottom w:val="none" w:sz="0" w:space="0" w:color="auto"/>
            <w:right w:val="none" w:sz="0" w:space="0" w:color="auto"/>
          </w:divBdr>
        </w:div>
        <w:div w:id="1902863647">
          <w:marLeft w:val="0"/>
          <w:marRight w:val="0"/>
          <w:marTop w:val="0"/>
          <w:marBottom w:val="0"/>
          <w:divBdr>
            <w:top w:val="none" w:sz="0" w:space="0" w:color="auto"/>
            <w:left w:val="none" w:sz="0" w:space="0" w:color="auto"/>
            <w:bottom w:val="none" w:sz="0" w:space="0" w:color="auto"/>
            <w:right w:val="none" w:sz="0" w:space="0" w:color="auto"/>
          </w:divBdr>
        </w:div>
        <w:div w:id="709182725">
          <w:marLeft w:val="0"/>
          <w:marRight w:val="0"/>
          <w:marTop w:val="0"/>
          <w:marBottom w:val="0"/>
          <w:divBdr>
            <w:top w:val="none" w:sz="0" w:space="0" w:color="auto"/>
            <w:left w:val="none" w:sz="0" w:space="0" w:color="auto"/>
            <w:bottom w:val="none" w:sz="0" w:space="0" w:color="auto"/>
            <w:right w:val="none" w:sz="0" w:space="0" w:color="auto"/>
          </w:divBdr>
          <w:divsChild>
            <w:div w:id="558369300">
              <w:marLeft w:val="-75"/>
              <w:marRight w:val="0"/>
              <w:marTop w:val="30"/>
              <w:marBottom w:val="30"/>
              <w:divBdr>
                <w:top w:val="none" w:sz="0" w:space="0" w:color="auto"/>
                <w:left w:val="none" w:sz="0" w:space="0" w:color="auto"/>
                <w:bottom w:val="none" w:sz="0" w:space="0" w:color="auto"/>
                <w:right w:val="none" w:sz="0" w:space="0" w:color="auto"/>
              </w:divBdr>
              <w:divsChild>
                <w:div w:id="1026634735">
                  <w:marLeft w:val="0"/>
                  <w:marRight w:val="0"/>
                  <w:marTop w:val="0"/>
                  <w:marBottom w:val="0"/>
                  <w:divBdr>
                    <w:top w:val="none" w:sz="0" w:space="0" w:color="auto"/>
                    <w:left w:val="none" w:sz="0" w:space="0" w:color="auto"/>
                    <w:bottom w:val="none" w:sz="0" w:space="0" w:color="auto"/>
                    <w:right w:val="none" w:sz="0" w:space="0" w:color="auto"/>
                  </w:divBdr>
                  <w:divsChild>
                    <w:div w:id="1795715535">
                      <w:marLeft w:val="0"/>
                      <w:marRight w:val="0"/>
                      <w:marTop w:val="0"/>
                      <w:marBottom w:val="0"/>
                      <w:divBdr>
                        <w:top w:val="none" w:sz="0" w:space="0" w:color="auto"/>
                        <w:left w:val="none" w:sz="0" w:space="0" w:color="auto"/>
                        <w:bottom w:val="none" w:sz="0" w:space="0" w:color="auto"/>
                        <w:right w:val="none" w:sz="0" w:space="0" w:color="auto"/>
                      </w:divBdr>
                    </w:div>
                  </w:divsChild>
                </w:div>
                <w:div w:id="644899410">
                  <w:marLeft w:val="0"/>
                  <w:marRight w:val="0"/>
                  <w:marTop w:val="0"/>
                  <w:marBottom w:val="0"/>
                  <w:divBdr>
                    <w:top w:val="none" w:sz="0" w:space="0" w:color="auto"/>
                    <w:left w:val="none" w:sz="0" w:space="0" w:color="auto"/>
                    <w:bottom w:val="none" w:sz="0" w:space="0" w:color="auto"/>
                    <w:right w:val="none" w:sz="0" w:space="0" w:color="auto"/>
                  </w:divBdr>
                  <w:divsChild>
                    <w:div w:id="1761684300">
                      <w:marLeft w:val="0"/>
                      <w:marRight w:val="0"/>
                      <w:marTop w:val="0"/>
                      <w:marBottom w:val="0"/>
                      <w:divBdr>
                        <w:top w:val="none" w:sz="0" w:space="0" w:color="auto"/>
                        <w:left w:val="none" w:sz="0" w:space="0" w:color="auto"/>
                        <w:bottom w:val="none" w:sz="0" w:space="0" w:color="auto"/>
                        <w:right w:val="none" w:sz="0" w:space="0" w:color="auto"/>
                      </w:divBdr>
                    </w:div>
                  </w:divsChild>
                </w:div>
                <w:div w:id="1388185638">
                  <w:marLeft w:val="0"/>
                  <w:marRight w:val="0"/>
                  <w:marTop w:val="0"/>
                  <w:marBottom w:val="0"/>
                  <w:divBdr>
                    <w:top w:val="none" w:sz="0" w:space="0" w:color="auto"/>
                    <w:left w:val="none" w:sz="0" w:space="0" w:color="auto"/>
                    <w:bottom w:val="none" w:sz="0" w:space="0" w:color="auto"/>
                    <w:right w:val="none" w:sz="0" w:space="0" w:color="auto"/>
                  </w:divBdr>
                  <w:divsChild>
                    <w:div w:id="2121949196">
                      <w:marLeft w:val="0"/>
                      <w:marRight w:val="0"/>
                      <w:marTop w:val="0"/>
                      <w:marBottom w:val="0"/>
                      <w:divBdr>
                        <w:top w:val="none" w:sz="0" w:space="0" w:color="auto"/>
                        <w:left w:val="none" w:sz="0" w:space="0" w:color="auto"/>
                        <w:bottom w:val="none" w:sz="0" w:space="0" w:color="auto"/>
                        <w:right w:val="none" w:sz="0" w:space="0" w:color="auto"/>
                      </w:divBdr>
                    </w:div>
                  </w:divsChild>
                </w:div>
                <w:div w:id="549342168">
                  <w:marLeft w:val="0"/>
                  <w:marRight w:val="0"/>
                  <w:marTop w:val="0"/>
                  <w:marBottom w:val="0"/>
                  <w:divBdr>
                    <w:top w:val="none" w:sz="0" w:space="0" w:color="auto"/>
                    <w:left w:val="none" w:sz="0" w:space="0" w:color="auto"/>
                    <w:bottom w:val="none" w:sz="0" w:space="0" w:color="auto"/>
                    <w:right w:val="none" w:sz="0" w:space="0" w:color="auto"/>
                  </w:divBdr>
                  <w:divsChild>
                    <w:div w:id="795028440">
                      <w:marLeft w:val="0"/>
                      <w:marRight w:val="0"/>
                      <w:marTop w:val="0"/>
                      <w:marBottom w:val="0"/>
                      <w:divBdr>
                        <w:top w:val="none" w:sz="0" w:space="0" w:color="auto"/>
                        <w:left w:val="none" w:sz="0" w:space="0" w:color="auto"/>
                        <w:bottom w:val="none" w:sz="0" w:space="0" w:color="auto"/>
                        <w:right w:val="none" w:sz="0" w:space="0" w:color="auto"/>
                      </w:divBdr>
                    </w:div>
                  </w:divsChild>
                </w:div>
                <w:div w:id="1549492982">
                  <w:marLeft w:val="0"/>
                  <w:marRight w:val="0"/>
                  <w:marTop w:val="0"/>
                  <w:marBottom w:val="0"/>
                  <w:divBdr>
                    <w:top w:val="none" w:sz="0" w:space="0" w:color="auto"/>
                    <w:left w:val="none" w:sz="0" w:space="0" w:color="auto"/>
                    <w:bottom w:val="none" w:sz="0" w:space="0" w:color="auto"/>
                    <w:right w:val="none" w:sz="0" w:space="0" w:color="auto"/>
                  </w:divBdr>
                  <w:divsChild>
                    <w:div w:id="995380692">
                      <w:marLeft w:val="0"/>
                      <w:marRight w:val="0"/>
                      <w:marTop w:val="0"/>
                      <w:marBottom w:val="0"/>
                      <w:divBdr>
                        <w:top w:val="none" w:sz="0" w:space="0" w:color="auto"/>
                        <w:left w:val="none" w:sz="0" w:space="0" w:color="auto"/>
                        <w:bottom w:val="none" w:sz="0" w:space="0" w:color="auto"/>
                        <w:right w:val="none" w:sz="0" w:space="0" w:color="auto"/>
                      </w:divBdr>
                    </w:div>
                  </w:divsChild>
                </w:div>
                <w:div w:id="2114477061">
                  <w:marLeft w:val="0"/>
                  <w:marRight w:val="0"/>
                  <w:marTop w:val="0"/>
                  <w:marBottom w:val="0"/>
                  <w:divBdr>
                    <w:top w:val="none" w:sz="0" w:space="0" w:color="auto"/>
                    <w:left w:val="none" w:sz="0" w:space="0" w:color="auto"/>
                    <w:bottom w:val="none" w:sz="0" w:space="0" w:color="auto"/>
                    <w:right w:val="none" w:sz="0" w:space="0" w:color="auto"/>
                  </w:divBdr>
                  <w:divsChild>
                    <w:div w:id="319963384">
                      <w:marLeft w:val="0"/>
                      <w:marRight w:val="0"/>
                      <w:marTop w:val="0"/>
                      <w:marBottom w:val="0"/>
                      <w:divBdr>
                        <w:top w:val="none" w:sz="0" w:space="0" w:color="auto"/>
                        <w:left w:val="none" w:sz="0" w:space="0" w:color="auto"/>
                        <w:bottom w:val="none" w:sz="0" w:space="0" w:color="auto"/>
                        <w:right w:val="none" w:sz="0" w:space="0" w:color="auto"/>
                      </w:divBdr>
                    </w:div>
                  </w:divsChild>
                </w:div>
                <w:div w:id="2105414809">
                  <w:marLeft w:val="0"/>
                  <w:marRight w:val="0"/>
                  <w:marTop w:val="0"/>
                  <w:marBottom w:val="0"/>
                  <w:divBdr>
                    <w:top w:val="none" w:sz="0" w:space="0" w:color="auto"/>
                    <w:left w:val="none" w:sz="0" w:space="0" w:color="auto"/>
                    <w:bottom w:val="none" w:sz="0" w:space="0" w:color="auto"/>
                    <w:right w:val="none" w:sz="0" w:space="0" w:color="auto"/>
                  </w:divBdr>
                  <w:divsChild>
                    <w:div w:id="1290673434">
                      <w:marLeft w:val="0"/>
                      <w:marRight w:val="0"/>
                      <w:marTop w:val="0"/>
                      <w:marBottom w:val="0"/>
                      <w:divBdr>
                        <w:top w:val="none" w:sz="0" w:space="0" w:color="auto"/>
                        <w:left w:val="none" w:sz="0" w:space="0" w:color="auto"/>
                        <w:bottom w:val="none" w:sz="0" w:space="0" w:color="auto"/>
                        <w:right w:val="none" w:sz="0" w:space="0" w:color="auto"/>
                      </w:divBdr>
                    </w:div>
                  </w:divsChild>
                </w:div>
                <w:div w:id="1455825774">
                  <w:marLeft w:val="0"/>
                  <w:marRight w:val="0"/>
                  <w:marTop w:val="0"/>
                  <w:marBottom w:val="0"/>
                  <w:divBdr>
                    <w:top w:val="none" w:sz="0" w:space="0" w:color="auto"/>
                    <w:left w:val="none" w:sz="0" w:space="0" w:color="auto"/>
                    <w:bottom w:val="none" w:sz="0" w:space="0" w:color="auto"/>
                    <w:right w:val="none" w:sz="0" w:space="0" w:color="auto"/>
                  </w:divBdr>
                  <w:divsChild>
                    <w:div w:id="1119684837">
                      <w:marLeft w:val="0"/>
                      <w:marRight w:val="0"/>
                      <w:marTop w:val="0"/>
                      <w:marBottom w:val="0"/>
                      <w:divBdr>
                        <w:top w:val="none" w:sz="0" w:space="0" w:color="auto"/>
                        <w:left w:val="none" w:sz="0" w:space="0" w:color="auto"/>
                        <w:bottom w:val="none" w:sz="0" w:space="0" w:color="auto"/>
                        <w:right w:val="none" w:sz="0" w:space="0" w:color="auto"/>
                      </w:divBdr>
                    </w:div>
                  </w:divsChild>
                </w:div>
                <w:div w:id="844588065">
                  <w:marLeft w:val="0"/>
                  <w:marRight w:val="0"/>
                  <w:marTop w:val="0"/>
                  <w:marBottom w:val="0"/>
                  <w:divBdr>
                    <w:top w:val="none" w:sz="0" w:space="0" w:color="auto"/>
                    <w:left w:val="none" w:sz="0" w:space="0" w:color="auto"/>
                    <w:bottom w:val="none" w:sz="0" w:space="0" w:color="auto"/>
                    <w:right w:val="none" w:sz="0" w:space="0" w:color="auto"/>
                  </w:divBdr>
                  <w:divsChild>
                    <w:div w:id="1017923040">
                      <w:marLeft w:val="0"/>
                      <w:marRight w:val="0"/>
                      <w:marTop w:val="0"/>
                      <w:marBottom w:val="0"/>
                      <w:divBdr>
                        <w:top w:val="none" w:sz="0" w:space="0" w:color="auto"/>
                        <w:left w:val="none" w:sz="0" w:space="0" w:color="auto"/>
                        <w:bottom w:val="none" w:sz="0" w:space="0" w:color="auto"/>
                        <w:right w:val="none" w:sz="0" w:space="0" w:color="auto"/>
                      </w:divBdr>
                    </w:div>
                  </w:divsChild>
                </w:div>
                <w:div w:id="708382814">
                  <w:marLeft w:val="0"/>
                  <w:marRight w:val="0"/>
                  <w:marTop w:val="0"/>
                  <w:marBottom w:val="0"/>
                  <w:divBdr>
                    <w:top w:val="none" w:sz="0" w:space="0" w:color="auto"/>
                    <w:left w:val="none" w:sz="0" w:space="0" w:color="auto"/>
                    <w:bottom w:val="none" w:sz="0" w:space="0" w:color="auto"/>
                    <w:right w:val="none" w:sz="0" w:space="0" w:color="auto"/>
                  </w:divBdr>
                  <w:divsChild>
                    <w:div w:id="1802724543">
                      <w:marLeft w:val="0"/>
                      <w:marRight w:val="0"/>
                      <w:marTop w:val="0"/>
                      <w:marBottom w:val="0"/>
                      <w:divBdr>
                        <w:top w:val="none" w:sz="0" w:space="0" w:color="auto"/>
                        <w:left w:val="none" w:sz="0" w:space="0" w:color="auto"/>
                        <w:bottom w:val="none" w:sz="0" w:space="0" w:color="auto"/>
                        <w:right w:val="none" w:sz="0" w:space="0" w:color="auto"/>
                      </w:divBdr>
                    </w:div>
                  </w:divsChild>
                </w:div>
                <w:div w:id="1687321483">
                  <w:marLeft w:val="0"/>
                  <w:marRight w:val="0"/>
                  <w:marTop w:val="0"/>
                  <w:marBottom w:val="0"/>
                  <w:divBdr>
                    <w:top w:val="none" w:sz="0" w:space="0" w:color="auto"/>
                    <w:left w:val="none" w:sz="0" w:space="0" w:color="auto"/>
                    <w:bottom w:val="none" w:sz="0" w:space="0" w:color="auto"/>
                    <w:right w:val="none" w:sz="0" w:space="0" w:color="auto"/>
                  </w:divBdr>
                  <w:divsChild>
                    <w:div w:id="1704942221">
                      <w:marLeft w:val="0"/>
                      <w:marRight w:val="0"/>
                      <w:marTop w:val="0"/>
                      <w:marBottom w:val="0"/>
                      <w:divBdr>
                        <w:top w:val="none" w:sz="0" w:space="0" w:color="auto"/>
                        <w:left w:val="none" w:sz="0" w:space="0" w:color="auto"/>
                        <w:bottom w:val="none" w:sz="0" w:space="0" w:color="auto"/>
                        <w:right w:val="none" w:sz="0" w:space="0" w:color="auto"/>
                      </w:divBdr>
                    </w:div>
                  </w:divsChild>
                </w:div>
                <w:div w:id="2109616387">
                  <w:marLeft w:val="0"/>
                  <w:marRight w:val="0"/>
                  <w:marTop w:val="0"/>
                  <w:marBottom w:val="0"/>
                  <w:divBdr>
                    <w:top w:val="none" w:sz="0" w:space="0" w:color="auto"/>
                    <w:left w:val="none" w:sz="0" w:space="0" w:color="auto"/>
                    <w:bottom w:val="none" w:sz="0" w:space="0" w:color="auto"/>
                    <w:right w:val="none" w:sz="0" w:space="0" w:color="auto"/>
                  </w:divBdr>
                  <w:divsChild>
                    <w:div w:id="531891714">
                      <w:marLeft w:val="0"/>
                      <w:marRight w:val="0"/>
                      <w:marTop w:val="0"/>
                      <w:marBottom w:val="0"/>
                      <w:divBdr>
                        <w:top w:val="none" w:sz="0" w:space="0" w:color="auto"/>
                        <w:left w:val="none" w:sz="0" w:space="0" w:color="auto"/>
                        <w:bottom w:val="none" w:sz="0" w:space="0" w:color="auto"/>
                        <w:right w:val="none" w:sz="0" w:space="0" w:color="auto"/>
                      </w:divBdr>
                    </w:div>
                  </w:divsChild>
                </w:div>
                <w:div w:id="90199230">
                  <w:marLeft w:val="0"/>
                  <w:marRight w:val="0"/>
                  <w:marTop w:val="0"/>
                  <w:marBottom w:val="0"/>
                  <w:divBdr>
                    <w:top w:val="none" w:sz="0" w:space="0" w:color="auto"/>
                    <w:left w:val="none" w:sz="0" w:space="0" w:color="auto"/>
                    <w:bottom w:val="none" w:sz="0" w:space="0" w:color="auto"/>
                    <w:right w:val="none" w:sz="0" w:space="0" w:color="auto"/>
                  </w:divBdr>
                  <w:divsChild>
                    <w:div w:id="1657955415">
                      <w:marLeft w:val="0"/>
                      <w:marRight w:val="0"/>
                      <w:marTop w:val="0"/>
                      <w:marBottom w:val="0"/>
                      <w:divBdr>
                        <w:top w:val="none" w:sz="0" w:space="0" w:color="auto"/>
                        <w:left w:val="none" w:sz="0" w:space="0" w:color="auto"/>
                        <w:bottom w:val="none" w:sz="0" w:space="0" w:color="auto"/>
                        <w:right w:val="none" w:sz="0" w:space="0" w:color="auto"/>
                      </w:divBdr>
                    </w:div>
                  </w:divsChild>
                </w:div>
                <w:div w:id="2104766881">
                  <w:marLeft w:val="0"/>
                  <w:marRight w:val="0"/>
                  <w:marTop w:val="0"/>
                  <w:marBottom w:val="0"/>
                  <w:divBdr>
                    <w:top w:val="none" w:sz="0" w:space="0" w:color="auto"/>
                    <w:left w:val="none" w:sz="0" w:space="0" w:color="auto"/>
                    <w:bottom w:val="none" w:sz="0" w:space="0" w:color="auto"/>
                    <w:right w:val="none" w:sz="0" w:space="0" w:color="auto"/>
                  </w:divBdr>
                  <w:divsChild>
                    <w:div w:id="24970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220636">
          <w:marLeft w:val="0"/>
          <w:marRight w:val="0"/>
          <w:marTop w:val="0"/>
          <w:marBottom w:val="0"/>
          <w:divBdr>
            <w:top w:val="none" w:sz="0" w:space="0" w:color="auto"/>
            <w:left w:val="none" w:sz="0" w:space="0" w:color="auto"/>
            <w:bottom w:val="none" w:sz="0" w:space="0" w:color="auto"/>
            <w:right w:val="none" w:sz="0" w:space="0" w:color="auto"/>
          </w:divBdr>
          <w:divsChild>
            <w:div w:id="1697540998">
              <w:marLeft w:val="0"/>
              <w:marRight w:val="0"/>
              <w:marTop w:val="0"/>
              <w:marBottom w:val="0"/>
              <w:divBdr>
                <w:top w:val="none" w:sz="0" w:space="0" w:color="auto"/>
                <w:left w:val="none" w:sz="0" w:space="0" w:color="auto"/>
                <w:bottom w:val="none" w:sz="0" w:space="0" w:color="auto"/>
                <w:right w:val="none" w:sz="0" w:space="0" w:color="auto"/>
              </w:divBdr>
            </w:div>
            <w:div w:id="567687025">
              <w:marLeft w:val="0"/>
              <w:marRight w:val="0"/>
              <w:marTop w:val="0"/>
              <w:marBottom w:val="0"/>
              <w:divBdr>
                <w:top w:val="none" w:sz="0" w:space="0" w:color="auto"/>
                <w:left w:val="none" w:sz="0" w:space="0" w:color="auto"/>
                <w:bottom w:val="none" w:sz="0" w:space="0" w:color="auto"/>
                <w:right w:val="none" w:sz="0" w:space="0" w:color="auto"/>
              </w:divBdr>
            </w:div>
            <w:div w:id="1931039440">
              <w:marLeft w:val="0"/>
              <w:marRight w:val="0"/>
              <w:marTop w:val="0"/>
              <w:marBottom w:val="0"/>
              <w:divBdr>
                <w:top w:val="none" w:sz="0" w:space="0" w:color="auto"/>
                <w:left w:val="none" w:sz="0" w:space="0" w:color="auto"/>
                <w:bottom w:val="none" w:sz="0" w:space="0" w:color="auto"/>
                <w:right w:val="none" w:sz="0" w:space="0" w:color="auto"/>
              </w:divBdr>
            </w:div>
            <w:div w:id="674573071">
              <w:marLeft w:val="0"/>
              <w:marRight w:val="0"/>
              <w:marTop w:val="0"/>
              <w:marBottom w:val="0"/>
              <w:divBdr>
                <w:top w:val="none" w:sz="0" w:space="0" w:color="auto"/>
                <w:left w:val="none" w:sz="0" w:space="0" w:color="auto"/>
                <w:bottom w:val="none" w:sz="0" w:space="0" w:color="auto"/>
                <w:right w:val="none" w:sz="0" w:space="0" w:color="auto"/>
              </w:divBdr>
            </w:div>
            <w:div w:id="101653423">
              <w:marLeft w:val="0"/>
              <w:marRight w:val="0"/>
              <w:marTop w:val="0"/>
              <w:marBottom w:val="0"/>
              <w:divBdr>
                <w:top w:val="none" w:sz="0" w:space="0" w:color="auto"/>
                <w:left w:val="none" w:sz="0" w:space="0" w:color="auto"/>
                <w:bottom w:val="none" w:sz="0" w:space="0" w:color="auto"/>
                <w:right w:val="none" w:sz="0" w:space="0" w:color="auto"/>
              </w:divBdr>
            </w:div>
            <w:div w:id="710155452">
              <w:marLeft w:val="0"/>
              <w:marRight w:val="0"/>
              <w:marTop w:val="0"/>
              <w:marBottom w:val="0"/>
              <w:divBdr>
                <w:top w:val="none" w:sz="0" w:space="0" w:color="auto"/>
                <w:left w:val="none" w:sz="0" w:space="0" w:color="auto"/>
                <w:bottom w:val="none" w:sz="0" w:space="0" w:color="auto"/>
                <w:right w:val="none" w:sz="0" w:space="0" w:color="auto"/>
              </w:divBdr>
            </w:div>
            <w:div w:id="2065567954">
              <w:marLeft w:val="0"/>
              <w:marRight w:val="0"/>
              <w:marTop w:val="0"/>
              <w:marBottom w:val="0"/>
              <w:divBdr>
                <w:top w:val="none" w:sz="0" w:space="0" w:color="auto"/>
                <w:left w:val="none" w:sz="0" w:space="0" w:color="auto"/>
                <w:bottom w:val="none" w:sz="0" w:space="0" w:color="auto"/>
                <w:right w:val="none" w:sz="0" w:space="0" w:color="auto"/>
              </w:divBdr>
            </w:div>
            <w:div w:id="1264218814">
              <w:marLeft w:val="0"/>
              <w:marRight w:val="0"/>
              <w:marTop w:val="0"/>
              <w:marBottom w:val="0"/>
              <w:divBdr>
                <w:top w:val="none" w:sz="0" w:space="0" w:color="auto"/>
                <w:left w:val="none" w:sz="0" w:space="0" w:color="auto"/>
                <w:bottom w:val="none" w:sz="0" w:space="0" w:color="auto"/>
                <w:right w:val="none" w:sz="0" w:space="0" w:color="auto"/>
              </w:divBdr>
            </w:div>
            <w:div w:id="90317657">
              <w:marLeft w:val="0"/>
              <w:marRight w:val="0"/>
              <w:marTop w:val="0"/>
              <w:marBottom w:val="0"/>
              <w:divBdr>
                <w:top w:val="none" w:sz="0" w:space="0" w:color="auto"/>
                <w:left w:val="none" w:sz="0" w:space="0" w:color="auto"/>
                <w:bottom w:val="none" w:sz="0" w:space="0" w:color="auto"/>
                <w:right w:val="none" w:sz="0" w:space="0" w:color="auto"/>
              </w:divBdr>
            </w:div>
            <w:div w:id="793136072">
              <w:marLeft w:val="0"/>
              <w:marRight w:val="0"/>
              <w:marTop w:val="0"/>
              <w:marBottom w:val="0"/>
              <w:divBdr>
                <w:top w:val="none" w:sz="0" w:space="0" w:color="auto"/>
                <w:left w:val="none" w:sz="0" w:space="0" w:color="auto"/>
                <w:bottom w:val="none" w:sz="0" w:space="0" w:color="auto"/>
                <w:right w:val="none" w:sz="0" w:space="0" w:color="auto"/>
              </w:divBdr>
            </w:div>
            <w:div w:id="1309628779">
              <w:marLeft w:val="0"/>
              <w:marRight w:val="0"/>
              <w:marTop w:val="0"/>
              <w:marBottom w:val="0"/>
              <w:divBdr>
                <w:top w:val="none" w:sz="0" w:space="0" w:color="auto"/>
                <w:left w:val="none" w:sz="0" w:space="0" w:color="auto"/>
                <w:bottom w:val="none" w:sz="0" w:space="0" w:color="auto"/>
                <w:right w:val="none" w:sz="0" w:space="0" w:color="auto"/>
              </w:divBdr>
            </w:div>
            <w:div w:id="1920169147">
              <w:marLeft w:val="0"/>
              <w:marRight w:val="0"/>
              <w:marTop w:val="0"/>
              <w:marBottom w:val="0"/>
              <w:divBdr>
                <w:top w:val="none" w:sz="0" w:space="0" w:color="auto"/>
                <w:left w:val="none" w:sz="0" w:space="0" w:color="auto"/>
                <w:bottom w:val="none" w:sz="0" w:space="0" w:color="auto"/>
                <w:right w:val="none" w:sz="0" w:space="0" w:color="auto"/>
              </w:divBdr>
            </w:div>
            <w:div w:id="1239053625">
              <w:marLeft w:val="0"/>
              <w:marRight w:val="0"/>
              <w:marTop w:val="0"/>
              <w:marBottom w:val="0"/>
              <w:divBdr>
                <w:top w:val="none" w:sz="0" w:space="0" w:color="auto"/>
                <w:left w:val="none" w:sz="0" w:space="0" w:color="auto"/>
                <w:bottom w:val="none" w:sz="0" w:space="0" w:color="auto"/>
                <w:right w:val="none" w:sz="0" w:space="0" w:color="auto"/>
              </w:divBdr>
            </w:div>
            <w:div w:id="1058477494">
              <w:marLeft w:val="0"/>
              <w:marRight w:val="0"/>
              <w:marTop w:val="0"/>
              <w:marBottom w:val="0"/>
              <w:divBdr>
                <w:top w:val="none" w:sz="0" w:space="0" w:color="auto"/>
                <w:left w:val="none" w:sz="0" w:space="0" w:color="auto"/>
                <w:bottom w:val="none" w:sz="0" w:space="0" w:color="auto"/>
                <w:right w:val="none" w:sz="0" w:space="0" w:color="auto"/>
              </w:divBdr>
            </w:div>
            <w:div w:id="2034988895">
              <w:marLeft w:val="0"/>
              <w:marRight w:val="0"/>
              <w:marTop w:val="0"/>
              <w:marBottom w:val="0"/>
              <w:divBdr>
                <w:top w:val="none" w:sz="0" w:space="0" w:color="auto"/>
                <w:left w:val="none" w:sz="0" w:space="0" w:color="auto"/>
                <w:bottom w:val="none" w:sz="0" w:space="0" w:color="auto"/>
                <w:right w:val="none" w:sz="0" w:space="0" w:color="auto"/>
              </w:divBdr>
            </w:div>
            <w:div w:id="666061642">
              <w:marLeft w:val="0"/>
              <w:marRight w:val="0"/>
              <w:marTop w:val="0"/>
              <w:marBottom w:val="0"/>
              <w:divBdr>
                <w:top w:val="none" w:sz="0" w:space="0" w:color="auto"/>
                <w:left w:val="none" w:sz="0" w:space="0" w:color="auto"/>
                <w:bottom w:val="none" w:sz="0" w:space="0" w:color="auto"/>
                <w:right w:val="none" w:sz="0" w:space="0" w:color="auto"/>
              </w:divBdr>
            </w:div>
            <w:div w:id="903417652">
              <w:marLeft w:val="0"/>
              <w:marRight w:val="0"/>
              <w:marTop w:val="0"/>
              <w:marBottom w:val="0"/>
              <w:divBdr>
                <w:top w:val="none" w:sz="0" w:space="0" w:color="auto"/>
                <w:left w:val="none" w:sz="0" w:space="0" w:color="auto"/>
                <w:bottom w:val="none" w:sz="0" w:space="0" w:color="auto"/>
                <w:right w:val="none" w:sz="0" w:space="0" w:color="auto"/>
              </w:divBdr>
            </w:div>
            <w:div w:id="1914657226">
              <w:marLeft w:val="0"/>
              <w:marRight w:val="0"/>
              <w:marTop w:val="0"/>
              <w:marBottom w:val="0"/>
              <w:divBdr>
                <w:top w:val="none" w:sz="0" w:space="0" w:color="auto"/>
                <w:left w:val="none" w:sz="0" w:space="0" w:color="auto"/>
                <w:bottom w:val="none" w:sz="0" w:space="0" w:color="auto"/>
                <w:right w:val="none" w:sz="0" w:space="0" w:color="auto"/>
              </w:divBdr>
            </w:div>
            <w:div w:id="511529589">
              <w:marLeft w:val="0"/>
              <w:marRight w:val="0"/>
              <w:marTop w:val="0"/>
              <w:marBottom w:val="0"/>
              <w:divBdr>
                <w:top w:val="none" w:sz="0" w:space="0" w:color="auto"/>
                <w:left w:val="none" w:sz="0" w:space="0" w:color="auto"/>
                <w:bottom w:val="none" w:sz="0" w:space="0" w:color="auto"/>
                <w:right w:val="none" w:sz="0" w:space="0" w:color="auto"/>
              </w:divBdr>
            </w:div>
            <w:div w:id="1530142629">
              <w:marLeft w:val="0"/>
              <w:marRight w:val="0"/>
              <w:marTop w:val="0"/>
              <w:marBottom w:val="0"/>
              <w:divBdr>
                <w:top w:val="none" w:sz="0" w:space="0" w:color="auto"/>
                <w:left w:val="none" w:sz="0" w:space="0" w:color="auto"/>
                <w:bottom w:val="none" w:sz="0" w:space="0" w:color="auto"/>
                <w:right w:val="none" w:sz="0" w:space="0" w:color="auto"/>
              </w:divBdr>
            </w:div>
          </w:divsChild>
        </w:div>
        <w:div w:id="600840880">
          <w:marLeft w:val="0"/>
          <w:marRight w:val="0"/>
          <w:marTop w:val="0"/>
          <w:marBottom w:val="0"/>
          <w:divBdr>
            <w:top w:val="none" w:sz="0" w:space="0" w:color="auto"/>
            <w:left w:val="none" w:sz="0" w:space="0" w:color="auto"/>
            <w:bottom w:val="none" w:sz="0" w:space="0" w:color="auto"/>
            <w:right w:val="none" w:sz="0" w:space="0" w:color="auto"/>
          </w:divBdr>
          <w:divsChild>
            <w:div w:id="1068504233">
              <w:marLeft w:val="0"/>
              <w:marRight w:val="0"/>
              <w:marTop w:val="0"/>
              <w:marBottom w:val="0"/>
              <w:divBdr>
                <w:top w:val="none" w:sz="0" w:space="0" w:color="auto"/>
                <w:left w:val="none" w:sz="0" w:space="0" w:color="auto"/>
                <w:bottom w:val="none" w:sz="0" w:space="0" w:color="auto"/>
                <w:right w:val="none" w:sz="0" w:space="0" w:color="auto"/>
              </w:divBdr>
            </w:div>
            <w:div w:id="479543111">
              <w:marLeft w:val="0"/>
              <w:marRight w:val="0"/>
              <w:marTop w:val="0"/>
              <w:marBottom w:val="0"/>
              <w:divBdr>
                <w:top w:val="none" w:sz="0" w:space="0" w:color="auto"/>
                <w:left w:val="none" w:sz="0" w:space="0" w:color="auto"/>
                <w:bottom w:val="none" w:sz="0" w:space="0" w:color="auto"/>
                <w:right w:val="none" w:sz="0" w:space="0" w:color="auto"/>
              </w:divBdr>
            </w:div>
            <w:div w:id="493497721">
              <w:marLeft w:val="0"/>
              <w:marRight w:val="0"/>
              <w:marTop w:val="0"/>
              <w:marBottom w:val="0"/>
              <w:divBdr>
                <w:top w:val="none" w:sz="0" w:space="0" w:color="auto"/>
                <w:left w:val="none" w:sz="0" w:space="0" w:color="auto"/>
                <w:bottom w:val="none" w:sz="0" w:space="0" w:color="auto"/>
                <w:right w:val="none" w:sz="0" w:space="0" w:color="auto"/>
              </w:divBdr>
            </w:div>
            <w:div w:id="2124643148">
              <w:marLeft w:val="0"/>
              <w:marRight w:val="0"/>
              <w:marTop w:val="0"/>
              <w:marBottom w:val="0"/>
              <w:divBdr>
                <w:top w:val="none" w:sz="0" w:space="0" w:color="auto"/>
                <w:left w:val="none" w:sz="0" w:space="0" w:color="auto"/>
                <w:bottom w:val="none" w:sz="0" w:space="0" w:color="auto"/>
                <w:right w:val="none" w:sz="0" w:space="0" w:color="auto"/>
              </w:divBdr>
            </w:div>
            <w:div w:id="905603459">
              <w:marLeft w:val="0"/>
              <w:marRight w:val="0"/>
              <w:marTop w:val="0"/>
              <w:marBottom w:val="0"/>
              <w:divBdr>
                <w:top w:val="none" w:sz="0" w:space="0" w:color="auto"/>
                <w:left w:val="none" w:sz="0" w:space="0" w:color="auto"/>
                <w:bottom w:val="none" w:sz="0" w:space="0" w:color="auto"/>
                <w:right w:val="none" w:sz="0" w:space="0" w:color="auto"/>
              </w:divBdr>
            </w:div>
            <w:div w:id="44112407">
              <w:marLeft w:val="0"/>
              <w:marRight w:val="0"/>
              <w:marTop w:val="0"/>
              <w:marBottom w:val="0"/>
              <w:divBdr>
                <w:top w:val="none" w:sz="0" w:space="0" w:color="auto"/>
                <w:left w:val="none" w:sz="0" w:space="0" w:color="auto"/>
                <w:bottom w:val="none" w:sz="0" w:space="0" w:color="auto"/>
                <w:right w:val="none" w:sz="0" w:space="0" w:color="auto"/>
              </w:divBdr>
            </w:div>
            <w:div w:id="1658997916">
              <w:marLeft w:val="0"/>
              <w:marRight w:val="0"/>
              <w:marTop w:val="0"/>
              <w:marBottom w:val="0"/>
              <w:divBdr>
                <w:top w:val="none" w:sz="0" w:space="0" w:color="auto"/>
                <w:left w:val="none" w:sz="0" w:space="0" w:color="auto"/>
                <w:bottom w:val="none" w:sz="0" w:space="0" w:color="auto"/>
                <w:right w:val="none" w:sz="0" w:space="0" w:color="auto"/>
              </w:divBdr>
            </w:div>
            <w:div w:id="560481324">
              <w:marLeft w:val="0"/>
              <w:marRight w:val="0"/>
              <w:marTop w:val="0"/>
              <w:marBottom w:val="0"/>
              <w:divBdr>
                <w:top w:val="none" w:sz="0" w:space="0" w:color="auto"/>
                <w:left w:val="none" w:sz="0" w:space="0" w:color="auto"/>
                <w:bottom w:val="none" w:sz="0" w:space="0" w:color="auto"/>
                <w:right w:val="none" w:sz="0" w:space="0" w:color="auto"/>
              </w:divBdr>
            </w:div>
            <w:div w:id="1590190263">
              <w:marLeft w:val="0"/>
              <w:marRight w:val="0"/>
              <w:marTop w:val="0"/>
              <w:marBottom w:val="0"/>
              <w:divBdr>
                <w:top w:val="none" w:sz="0" w:space="0" w:color="auto"/>
                <w:left w:val="none" w:sz="0" w:space="0" w:color="auto"/>
                <w:bottom w:val="none" w:sz="0" w:space="0" w:color="auto"/>
                <w:right w:val="none" w:sz="0" w:space="0" w:color="auto"/>
              </w:divBdr>
            </w:div>
            <w:div w:id="2065716884">
              <w:marLeft w:val="0"/>
              <w:marRight w:val="0"/>
              <w:marTop w:val="0"/>
              <w:marBottom w:val="0"/>
              <w:divBdr>
                <w:top w:val="none" w:sz="0" w:space="0" w:color="auto"/>
                <w:left w:val="none" w:sz="0" w:space="0" w:color="auto"/>
                <w:bottom w:val="none" w:sz="0" w:space="0" w:color="auto"/>
                <w:right w:val="none" w:sz="0" w:space="0" w:color="auto"/>
              </w:divBdr>
            </w:div>
            <w:div w:id="420224562">
              <w:marLeft w:val="0"/>
              <w:marRight w:val="0"/>
              <w:marTop w:val="0"/>
              <w:marBottom w:val="0"/>
              <w:divBdr>
                <w:top w:val="none" w:sz="0" w:space="0" w:color="auto"/>
                <w:left w:val="none" w:sz="0" w:space="0" w:color="auto"/>
                <w:bottom w:val="none" w:sz="0" w:space="0" w:color="auto"/>
                <w:right w:val="none" w:sz="0" w:space="0" w:color="auto"/>
              </w:divBdr>
            </w:div>
            <w:div w:id="2052339292">
              <w:marLeft w:val="0"/>
              <w:marRight w:val="0"/>
              <w:marTop w:val="0"/>
              <w:marBottom w:val="0"/>
              <w:divBdr>
                <w:top w:val="none" w:sz="0" w:space="0" w:color="auto"/>
                <w:left w:val="none" w:sz="0" w:space="0" w:color="auto"/>
                <w:bottom w:val="none" w:sz="0" w:space="0" w:color="auto"/>
                <w:right w:val="none" w:sz="0" w:space="0" w:color="auto"/>
              </w:divBdr>
            </w:div>
            <w:div w:id="233124591">
              <w:marLeft w:val="0"/>
              <w:marRight w:val="0"/>
              <w:marTop w:val="0"/>
              <w:marBottom w:val="0"/>
              <w:divBdr>
                <w:top w:val="none" w:sz="0" w:space="0" w:color="auto"/>
                <w:left w:val="none" w:sz="0" w:space="0" w:color="auto"/>
                <w:bottom w:val="none" w:sz="0" w:space="0" w:color="auto"/>
                <w:right w:val="none" w:sz="0" w:space="0" w:color="auto"/>
              </w:divBdr>
            </w:div>
            <w:div w:id="165291204">
              <w:marLeft w:val="0"/>
              <w:marRight w:val="0"/>
              <w:marTop w:val="0"/>
              <w:marBottom w:val="0"/>
              <w:divBdr>
                <w:top w:val="none" w:sz="0" w:space="0" w:color="auto"/>
                <w:left w:val="none" w:sz="0" w:space="0" w:color="auto"/>
                <w:bottom w:val="none" w:sz="0" w:space="0" w:color="auto"/>
                <w:right w:val="none" w:sz="0" w:space="0" w:color="auto"/>
              </w:divBdr>
            </w:div>
            <w:div w:id="1954289169">
              <w:marLeft w:val="0"/>
              <w:marRight w:val="0"/>
              <w:marTop w:val="0"/>
              <w:marBottom w:val="0"/>
              <w:divBdr>
                <w:top w:val="none" w:sz="0" w:space="0" w:color="auto"/>
                <w:left w:val="none" w:sz="0" w:space="0" w:color="auto"/>
                <w:bottom w:val="none" w:sz="0" w:space="0" w:color="auto"/>
                <w:right w:val="none" w:sz="0" w:space="0" w:color="auto"/>
              </w:divBdr>
            </w:div>
            <w:div w:id="647706913">
              <w:marLeft w:val="0"/>
              <w:marRight w:val="0"/>
              <w:marTop w:val="0"/>
              <w:marBottom w:val="0"/>
              <w:divBdr>
                <w:top w:val="none" w:sz="0" w:space="0" w:color="auto"/>
                <w:left w:val="none" w:sz="0" w:space="0" w:color="auto"/>
                <w:bottom w:val="none" w:sz="0" w:space="0" w:color="auto"/>
                <w:right w:val="none" w:sz="0" w:space="0" w:color="auto"/>
              </w:divBdr>
            </w:div>
            <w:div w:id="1015960955">
              <w:marLeft w:val="0"/>
              <w:marRight w:val="0"/>
              <w:marTop w:val="0"/>
              <w:marBottom w:val="0"/>
              <w:divBdr>
                <w:top w:val="none" w:sz="0" w:space="0" w:color="auto"/>
                <w:left w:val="none" w:sz="0" w:space="0" w:color="auto"/>
                <w:bottom w:val="none" w:sz="0" w:space="0" w:color="auto"/>
                <w:right w:val="none" w:sz="0" w:space="0" w:color="auto"/>
              </w:divBdr>
            </w:div>
            <w:div w:id="2056197046">
              <w:marLeft w:val="0"/>
              <w:marRight w:val="0"/>
              <w:marTop w:val="0"/>
              <w:marBottom w:val="0"/>
              <w:divBdr>
                <w:top w:val="none" w:sz="0" w:space="0" w:color="auto"/>
                <w:left w:val="none" w:sz="0" w:space="0" w:color="auto"/>
                <w:bottom w:val="none" w:sz="0" w:space="0" w:color="auto"/>
                <w:right w:val="none" w:sz="0" w:space="0" w:color="auto"/>
              </w:divBdr>
            </w:div>
            <w:div w:id="1245724726">
              <w:marLeft w:val="0"/>
              <w:marRight w:val="0"/>
              <w:marTop w:val="0"/>
              <w:marBottom w:val="0"/>
              <w:divBdr>
                <w:top w:val="none" w:sz="0" w:space="0" w:color="auto"/>
                <w:left w:val="none" w:sz="0" w:space="0" w:color="auto"/>
                <w:bottom w:val="none" w:sz="0" w:space="0" w:color="auto"/>
                <w:right w:val="none" w:sz="0" w:space="0" w:color="auto"/>
              </w:divBdr>
            </w:div>
            <w:div w:id="2040739641">
              <w:marLeft w:val="0"/>
              <w:marRight w:val="0"/>
              <w:marTop w:val="0"/>
              <w:marBottom w:val="0"/>
              <w:divBdr>
                <w:top w:val="none" w:sz="0" w:space="0" w:color="auto"/>
                <w:left w:val="none" w:sz="0" w:space="0" w:color="auto"/>
                <w:bottom w:val="none" w:sz="0" w:space="0" w:color="auto"/>
                <w:right w:val="none" w:sz="0" w:space="0" w:color="auto"/>
              </w:divBdr>
            </w:div>
          </w:divsChild>
        </w:div>
        <w:div w:id="1555893982">
          <w:marLeft w:val="0"/>
          <w:marRight w:val="0"/>
          <w:marTop w:val="0"/>
          <w:marBottom w:val="0"/>
          <w:divBdr>
            <w:top w:val="none" w:sz="0" w:space="0" w:color="auto"/>
            <w:left w:val="none" w:sz="0" w:space="0" w:color="auto"/>
            <w:bottom w:val="none" w:sz="0" w:space="0" w:color="auto"/>
            <w:right w:val="none" w:sz="0" w:space="0" w:color="auto"/>
          </w:divBdr>
        </w:div>
        <w:div w:id="2046561088">
          <w:marLeft w:val="0"/>
          <w:marRight w:val="0"/>
          <w:marTop w:val="0"/>
          <w:marBottom w:val="0"/>
          <w:divBdr>
            <w:top w:val="none" w:sz="0" w:space="0" w:color="auto"/>
            <w:left w:val="none" w:sz="0" w:space="0" w:color="auto"/>
            <w:bottom w:val="none" w:sz="0" w:space="0" w:color="auto"/>
            <w:right w:val="none" w:sz="0" w:space="0" w:color="auto"/>
          </w:divBdr>
        </w:div>
        <w:div w:id="307250116">
          <w:marLeft w:val="0"/>
          <w:marRight w:val="0"/>
          <w:marTop w:val="0"/>
          <w:marBottom w:val="0"/>
          <w:divBdr>
            <w:top w:val="none" w:sz="0" w:space="0" w:color="auto"/>
            <w:left w:val="none" w:sz="0" w:space="0" w:color="auto"/>
            <w:bottom w:val="none" w:sz="0" w:space="0" w:color="auto"/>
            <w:right w:val="none" w:sz="0" w:space="0" w:color="auto"/>
          </w:divBdr>
        </w:div>
        <w:div w:id="1633244979">
          <w:marLeft w:val="0"/>
          <w:marRight w:val="0"/>
          <w:marTop w:val="0"/>
          <w:marBottom w:val="0"/>
          <w:divBdr>
            <w:top w:val="none" w:sz="0" w:space="0" w:color="auto"/>
            <w:left w:val="none" w:sz="0" w:space="0" w:color="auto"/>
            <w:bottom w:val="none" w:sz="0" w:space="0" w:color="auto"/>
            <w:right w:val="none" w:sz="0" w:space="0" w:color="auto"/>
          </w:divBdr>
        </w:div>
        <w:div w:id="1793594440">
          <w:marLeft w:val="0"/>
          <w:marRight w:val="0"/>
          <w:marTop w:val="0"/>
          <w:marBottom w:val="0"/>
          <w:divBdr>
            <w:top w:val="none" w:sz="0" w:space="0" w:color="auto"/>
            <w:left w:val="none" w:sz="0" w:space="0" w:color="auto"/>
            <w:bottom w:val="none" w:sz="0" w:space="0" w:color="auto"/>
            <w:right w:val="none" w:sz="0" w:space="0" w:color="auto"/>
          </w:divBdr>
        </w:div>
        <w:div w:id="150878942">
          <w:marLeft w:val="0"/>
          <w:marRight w:val="0"/>
          <w:marTop w:val="0"/>
          <w:marBottom w:val="0"/>
          <w:divBdr>
            <w:top w:val="none" w:sz="0" w:space="0" w:color="auto"/>
            <w:left w:val="none" w:sz="0" w:space="0" w:color="auto"/>
            <w:bottom w:val="none" w:sz="0" w:space="0" w:color="auto"/>
            <w:right w:val="none" w:sz="0" w:space="0" w:color="auto"/>
          </w:divBdr>
        </w:div>
        <w:div w:id="1982885624">
          <w:marLeft w:val="0"/>
          <w:marRight w:val="0"/>
          <w:marTop w:val="0"/>
          <w:marBottom w:val="0"/>
          <w:divBdr>
            <w:top w:val="none" w:sz="0" w:space="0" w:color="auto"/>
            <w:left w:val="none" w:sz="0" w:space="0" w:color="auto"/>
            <w:bottom w:val="none" w:sz="0" w:space="0" w:color="auto"/>
            <w:right w:val="none" w:sz="0" w:space="0" w:color="auto"/>
          </w:divBdr>
        </w:div>
        <w:div w:id="1065109401">
          <w:marLeft w:val="0"/>
          <w:marRight w:val="0"/>
          <w:marTop w:val="0"/>
          <w:marBottom w:val="0"/>
          <w:divBdr>
            <w:top w:val="none" w:sz="0" w:space="0" w:color="auto"/>
            <w:left w:val="none" w:sz="0" w:space="0" w:color="auto"/>
            <w:bottom w:val="none" w:sz="0" w:space="0" w:color="auto"/>
            <w:right w:val="none" w:sz="0" w:space="0" w:color="auto"/>
          </w:divBdr>
        </w:div>
        <w:div w:id="1512717425">
          <w:marLeft w:val="0"/>
          <w:marRight w:val="0"/>
          <w:marTop w:val="0"/>
          <w:marBottom w:val="0"/>
          <w:divBdr>
            <w:top w:val="none" w:sz="0" w:space="0" w:color="auto"/>
            <w:left w:val="none" w:sz="0" w:space="0" w:color="auto"/>
            <w:bottom w:val="none" w:sz="0" w:space="0" w:color="auto"/>
            <w:right w:val="none" w:sz="0" w:space="0" w:color="auto"/>
          </w:divBdr>
        </w:div>
        <w:div w:id="1282346194">
          <w:marLeft w:val="0"/>
          <w:marRight w:val="0"/>
          <w:marTop w:val="0"/>
          <w:marBottom w:val="0"/>
          <w:divBdr>
            <w:top w:val="none" w:sz="0" w:space="0" w:color="auto"/>
            <w:left w:val="none" w:sz="0" w:space="0" w:color="auto"/>
            <w:bottom w:val="none" w:sz="0" w:space="0" w:color="auto"/>
            <w:right w:val="none" w:sz="0" w:space="0" w:color="auto"/>
          </w:divBdr>
        </w:div>
        <w:div w:id="1553694369">
          <w:marLeft w:val="0"/>
          <w:marRight w:val="0"/>
          <w:marTop w:val="0"/>
          <w:marBottom w:val="0"/>
          <w:divBdr>
            <w:top w:val="none" w:sz="0" w:space="0" w:color="auto"/>
            <w:left w:val="none" w:sz="0" w:space="0" w:color="auto"/>
            <w:bottom w:val="none" w:sz="0" w:space="0" w:color="auto"/>
            <w:right w:val="none" w:sz="0" w:space="0" w:color="auto"/>
          </w:divBdr>
        </w:div>
        <w:div w:id="575869278">
          <w:marLeft w:val="0"/>
          <w:marRight w:val="0"/>
          <w:marTop w:val="0"/>
          <w:marBottom w:val="0"/>
          <w:divBdr>
            <w:top w:val="none" w:sz="0" w:space="0" w:color="auto"/>
            <w:left w:val="none" w:sz="0" w:space="0" w:color="auto"/>
            <w:bottom w:val="none" w:sz="0" w:space="0" w:color="auto"/>
            <w:right w:val="none" w:sz="0" w:space="0" w:color="auto"/>
          </w:divBdr>
        </w:div>
        <w:div w:id="1079864198">
          <w:marLeft w:val="0"/>
          <w:marRight w:val="0"/>
          <w:marTop w:val="0"/>
          <w:marBottom w:val="0"/>
          <w:divBdr>
            <w:top w:val="none" w:sz="0" w:space="0" w:color="auto"/>
            <w:left w:val="none" w:sz="0" w:space="0" w:color="auto"/>
            <w:bottom w:val="none" w:sz="0" w:space="0" w:color="auto"/>
            <w:right w:val="none" w:sz="0" w:space="0" w:color="auto"/>
          </w:divBdr>
        </w:div>
        <w:div w:id="195312625">
          <w:marLeft w:val="0"/>
          <w:marRight w:val="0"/>
          <w:marTop w:val="0"/>
          <w:marBottom w:val="0"/>
          <w:divBdr>
            <w:top w:val="none" w:sz="0" w:space="0" w:color="auto"/>
            <w:left w:val="none" w:sz="0" w:space="0" w:color="auto"/>
            <w:bottom w:val="none" w:sz="0" w:space="0" w:color="auto"/>
            <w:right w:val="none" w:sz="0" w:space="0" w:color="auto"/>
          </w:divBdr>
        </w:div>
        <w:div w:id="411006921">
          <w:marLeft w:val="0"/>
          <w:marRight w:val="0"/>
          <w:marTop w:val="0"/>
          <w:marBottom w:val="0"/>
          <w:divBdr>
            <w:top w:val="none" w:sz="0" w:space="0" w:color="auto"/>
            <w:left w:val="none" w:sz="0" w:space="0" w:color="auto"/>
            <w:bottom w:val="none" w:sz="0" w:space="0" w:color="auto"/>
            <w:right w:val="none" w:sz="0" w:space="0" w:color="auto"/>
          </w:divBdr>
        </w:div>
        <w:div w:id="379786073">
          <w:marLeft w:val="0"/>
          <w:marRight w:val="0"/>
          <w:marTop w:val="0"/>
          <w:marBottom w:val="0"/>
          <w:divBdr>
            <w:top w:val="none" w:sz="0" w:space="0" w:color="auto"/>
            <w:left w:val="none" w:sz="0" w:space="0" w:color="auto"/>
            <w:bottom w:val="none" w:sz="0" w:space="0" w:color="auto"/>
            <w:right w:val="none" w:sz="0" w:space="0" w:color="auto"/>
          </w:divBdr>
        </w:div>
        <w:div w:id="1110514922">
          <w:marLeft w:val="0"/>
          <w:marRight w:val="0"/>
          <w:marTop w:val="0"/>
          <w:marBottom w:val="0"/>
          <w:divBdr>
            <w:top w:val="none" w:sz="0" w:space="0" w:color="auto"/>
            <w:left w:val="none" w:sz="0" w:space="0" w:color="auto"/>
            <w:bottom w:val="none" w:sz="0" w:space="0" w:color="auto"/>
            <w:right w:val="none" w:sz="0" w:space="0" w:color="auto"/>
          </w:divBdr>
        </w:div>
        <w:div w:id="1126579473">
          <w:marLeft w:val="0"/>
          <w:marRight w:val="0"/>
          <w:marTop w:val="0"/>
          <w:marBottom w:val="0"/>
          <w:divBdr>
            <w:top w:val="none" w:sz="0" w:space="0" w:color="auto"/>
            <w:left w:val="none" w:sz="0" w:space="0" w:color="auto"/>
            <w:bottom w:val="none" w:sz="0" w:space="0" w:color="auto"/>
            <w:right w:val="none" w:sz="0" w:space="0" w:color="auto"/>
          </w:divBdr>
        </w:div>
        <w:div w:id="1414474174">
          <w:marLeft w:val="0"/>
          <w:marRight w:val="0"/>
          <w:marTop w:val="0"/>
          <w:marBottom w:val="0"/>
          <w:divBdr>
            <w:top w:val="none" w:sz="0" w:space="0" w:color="auto"/>
            <w:left w:val="none" w:sz="0" w:space="0" w:color="auto"/>
            <w:bottom w:val="none" w:sz="0" w:space="0" w:color="auto"/>
            <w:right w:val="none" w:sz="0" w:space="0" w:color="auto"/>
          </w:divBdr>
        </w:div>
        <w:div w:id="1859809043">
          <w:marLeft w:val="0"/>
          <w:marRight w:val="0"/>
          <w:marTop w:val="0"/>
          <w:marBottom w:val="0"/>
          <w:divBdr>
            <w:top w:val="none" w:sz="0" w:space="0" w:color="auto"/>
            <w:left w:val="none" w:sz="0" w:space="0" w:color="auto"/>
            <w:bottom w:val="none" w:sz="0" w:space="0" w:color="auto"/>
            <w:right w:val="none" w:sz="0" w:space="0" w:color="auto"/>
          </w:divBdr>
        </w:div>
        <w:div w:id="1274552421">
          <w:marLeft w:val="0"/>
          <w:marRight w:val="0"/>
          <w:marTop w:val="0"/>
          <w:marBottom w:val="0"/>
          <w:divBdr>
            <w:top w:val="none" w:sz="0" w:space="0" w:color="auto"/>
            <w:left w:val="none" w:sz="0" w:space="0" w:color="auto"/>
            <w:bottom w:val="none" w:sz="0" w:space="0" w:color="auto"/>
            <w:right w:val="none" w:sz="0" w:space="0" w:color="auto"/>
          </w:divBdr>
        </w:div>
        <w:div w:id="1356611953">
          <w:marLeft w:val="0"/>
          <w:marRight w:val="0"/>
          <w:marTop w:val="0"/>
          <w:marBottom w:val="0"/>
          <w:divBdr>
            <w:top w:val="none" w:sz="0" w:space="0" w:color="auto"/>
            <w:left w:val="none" w:sz="0" w:space="0" w:color="auto"/>
            <w:bottom w:val="none" w:sz="0" w:space="0" w:color="auto"/>
            <w:right w:val="none" w:sz="0" w:space="0" w:color="auto"/>
          </w:divBdr>
        </w:div>
        <w:div w:id="784428366">
          <w:marLeft w:val="0"/>
          <w:marRight w:val="0"/>
          <w:marTop w:val="0"/>
          <w:marBottom w:val="0"/>
          <w:divBdr>
            <w:top w:val="none" w:sz="0" w:space="0" w:color="auto"/>
            <w:left w:val="none" w:sz="0" w:space="0" w:color="auto"/>
            <w:bottom w:val="none" w:sz="0" w:space="0" w:color="auto"/>
            <w:right w:val="none" w:sz="0" w:space="0" w:color="auto"/>
          </w:divBdr>
        </w:div>
        <w:div w:id="2068382740">
          <w:marLeft w:val="0"/>
          <w:marRight w:val="0"/>
          <w:marTop w:val="0"/>
          <w:marBottom w:val="0"/>
          <w:divBdr>
            <w:top w:val="none" w:sz="0" w:space="0" w:color="auto"/>
            <w:left w:val="none" w:sz="0" w:space="0" w:color="auto"/>
            <w:bottom w:val="none" w:sz="0" w:space="0" w:color="auto"/>
            <w:right w:val="none" w:sz="0" w:space="0" w:color="auto"/>
          </w:divBdr>
        </w:div>
        <w:div w:id="12847935">
          <w:marLeft w:val="0"/>
          <w:marRight w:val="0"/>
          <w:marTop w:val="0"/>
          <w:marBottom w:val="0"/>
          <w:divBdr>
            <w:top w:val="none" w:sz="0" w:space="0" w:color="auto"/>
            <w:left w:val="none" w:sz="0" w:space="0" w:color="auto"/>
            <w:bottom w:val="none" w:sz="0" w:space="0" w:color="auto"/>
            <w:right w:val="none" w:sz="0" w:space="0" w:color="auto"/>
          </w:divBdr>
        </w:div>
        <w:div w:id="71591044">
          <w:marLeft w:val="0"/>
          <w:marRight w:val="0"/>
          <w:marTop w:val="0"/>
          <w:marBottom w:val="0"/>
          <w:divBdr>
            <w:top w:val="none" w:sz="0" w:space="0" w:color="auto"/>
            <w:left w:val="none" w:sz="0" w:space="0" w:color="auto"/>
            <w:bottom w:val="none" w:sz="0" w:space="0" w:color="auto"/>
            <w:right w:val="none" w:sz="0" w:space="0" w:color="auto"/>
          </w:divBdr>
        </w:div>
        <w:div w:id="1086149851">
          <w:marLeft w:val="0"/>
          <w:marRight w:val="0"/>
          <w:marTop w:val="0"/>
          <w:marBottom w:val="0"/>
          <w:divBdr>
            <w:top w:val="none" w:sz="0" w:space="0" w:color="auto"/>
            <w:left w:val="none" w:sz="0" w:space="0" w:color="auto"/>
            <w:bottom w:val="none" w:sz="0" w:space="0" w:color="auto"/>
            <w:right w:val="none" w:sz="0" w:space="0" w:color="auto"/>
          </w:divBdr>
        </w:div>
        <w:div w:id="1718049668">
          <w:marLeft w:val="0"/>
          <w:marRight w:val="0"/>
          <w:marTop w:val="0"/>
          <w:marBottom w:val="0"/>
          <w:divBdr>
            <w:top w:val="none" w:sz="0" w:space="0" w:color="auto"/>
            <w:left w:val="none" w:sz="0" w:space="0" w:color="auto"/>
            <w:bottom w:val="none" w:sz="0" w:space="0" w:color="auto"/>
            <w:right w:val="none" w:sz="0" w:space="0" w:color="auto"/>
          </w:divBdr>
        </w:div>
        <w:div w:id="165555105">
          <w:marLeft w:val="0"/>
          <w:marRight w:val="0"/>
          <w:marTop w:val="0"/>
          <w:marBottom w:val="0"/>
          <w:divBdr>
            <w:top w:val="none" w:sz="0" w:space="0" w:color="auto"/>
            <w:left w:val="none" w:sz="0" w:space="0" w:color="auto"/>
            <w:bottom w:val="none" w:sz="0" w:space="0" w:color="auto"/>
            <w:right w:val="none" w:sz="0" w:space="0" w:color="auto"/>
          </w:divBdr>
        </w:div>
        <w:div w:id="1484005867">
          <w:marLeft w:val="0"/>
          <w:marRight w:val="0"/>
          <w:marTop w:val="0"/>
          <w:marBottom w:val="0"/>
          <w:divBdr>
            <w:top w:val="none" w:sz="0" w:space="0" w:color="auto"/>
            <w:left w:val="none" w:sz="0" w:space="0" w:color="auto"/>
            <w:bottom w:val="none" w:sz="0" w:space="0" w:color="auto"/>
            <w:right w:val="none" w:sz="0" w:space="0" w:color="auto"/>
          </w:divBdr>
        </w:div>
        <w:div w:id="1192189388">
          <w:marLeft w:val="0"/>
          <w:marRight w:val="0"/>
          <w:marTop w:val="0"/>
          <w:marBottom w:val="0"/>
          <w:divBdr>
            <w:top w:val="none" w:sz="0" w:space="0" w:color="auto"/>
            <w:left w:val="none" w:sz="0" w:space="0" w:color="auto"/>
            <w:bottom w:val="none" w:sz="0" w:space="0" w:color="auto"/>
            <w:right w:val="none" w:sz="0" w:space="0" w:color="auto"/>
          </w:divBdr>
        </w:div>
        <w:div w:id="276371191">
          <w:marLeft w:val="0"/>
          <w:marRight w:val="0"/>
          <w:marTop w:val="0"/>
          <w:marBottom w:val="0"/>
          <w:divBdr>
            <w:top w:val="none" w:sz="0" w:space="0" w:color="auto"/>
            <w:left w:val="none" w:sz="0" w:space="0" w:color="auto"/>
            <w:bottom w:val="none" w:sz="0" w:space="0" w:color="auto"/>
            <w:right w:val="none" w:sz="0" w:space="0" w:color="auto"/>
          </w:divBdr>
        </w:div>
        <w:div w:id="393047760">
          <w:marLeft w:val="0"/>
          <w:marRight w:val="0"/>
          <w:marTop w:val="0"/>
          <w:marBottom w:val="0"/>
          <w:divBdr>
            <w:top w:val="none" w:sz="0" w:space="0" w:color="auto"/>
            <w:left w:val="none" w:sz="0" w:space="0" w:color="auto"/>
            <w:bottom w:val="none" w:sz="0" w:space="0" w:color="auto"/>
            <w:right w:val="none" w:sz="0" w:space="0" w:color="auto"/>
          </w:divBdr>
        </w:div>
        <w:div w:id="1094327729">
          <w:marLeft w:val="0"/>
          <w:marRight w:val="0"/>
          <w:marTop w:val="0"/>
          <w:marBottom w:val="0"/>
          <w:divBdr>
            <w:top w:val="none" w:sz="0" w:space="0" w:color="auto"/>
            <w:left w:val="none" w:sz="0" w:space="0" w:color="auto"/>
            <w:bottom w:val="none" w:sz="0" w:space="0" w:color="auto"/>
            <w:right w:val="none" w:sz="0" w:space="0" w:color="auto"/>
          </w:divBdr>
        </w:div>
        <w:div w:id="290669434">
          <w:marLeft w:val="0"/>
          <w:marRight w:val="0"/>
          <w:marTop w:val="0"/>
          <w:marBottom w:val="0"/>
          <w:divBdr>
            <w:top w:val="none" w:sz="0" w:space="0" w:color="auto"/>
            <w:left w:val="none" w:sz="0" w:space="0" w:color="auto"/>
            <w:bottom w:val="none" w:sz="0" w:space="0" w:color="auto"/>
            <w:right w:val="none" w:sz="0" w:space="0" w:color="auto"/>
          </w:divBdr>
        </w:div>
        <w:div w:id="1096825493">
          <w:marLeft w:val="0"/>
          <w:marRight w:val="0"/>
          <w:marTop w:val="0"/>
          <w:marBottom w:val="0"/>
          <w:divBdr>
            <w:top w:val="none" w:sz="0" w:space="0" w:color="auto"/>
            <w:left w:val="none" w:sz="0" w:space="0" w:color="auto"/>
            <w:bottom w:val="none" w:sz="0" w:space="0" w:color="auto"/>
            <w:right w:val="none" w:sz="0" w:space="0" w:color="auto"/>
          </w:divBdr>
        </w:div>
        <w:div w:id="2073238092">
          <w:marLeft w:val="0"/>
          <w:marRight w:val="0"/>
          <w:marTop w:val="0"/>
          <w:marBottom w:val="0"/>
          <w:divBdr>
            <w:top w:val="none" w:sz="0" w:space="0" w:color="auto"/>
            <w:left w:val="none" w:sz="0" w:space="0" w:color="auto"/>
            <w:bottom w:val="none" w:sz="0" w:space="0" w:color="auto"/>
            <w:right w:val="none" w:sz="0" w:space="0" w:color="auto"/>
          </w:divBdr>
        </w:div>
        <w:div w:id="1416391663">
          <w:marLeft w:val="0"/>
          <w:marRight w:val="0"/>
          <w:marTop w:val="0"/>
          <w:marBottom w:val="0"/>
          <w:divBdr>
            <w:top w:val="none" w:sz="0" w:space="0" w:color="auto"/>
            <w:left w:val="none" w:sz="0" w:space="0" w:color="auto"/>
            <w:bottom w:val="none" w:sz="0" w:space="0" w:color="auto"/>
            <w:right w:val="none" w:sz="0" w:space="0" w:color="auto"/>
          </w:divBdr>
        </w:div>
        <w:div w:id="1416438973">
          <w:marLeft w:val="0"/>
          <w:marRight w:val="0"/>
          <w:marTop w:val="0"/>
          <w:marBottom w:val="0"/>
          <w:divBdr>
            <w:top w:val="none" w:sz="0" w:space="0" w:color="auto"/>
            <w:left w:val="none" w:sz="0" w:space="0" w:color="auto"/>
            <w:bottom w:val="none" w:sz="0" w:space="0" w:color="auto"/>
            <w:right w:val="none" w:sz="0" w:space="0" w:color="auto"/>
          </w:divBdr>
        </w:div>
        <w:div w:id="2106026046">
          <w:marLeft w:val="0"/>
          <w:marRight w:val="0"/>
          <w:marTop w:val="0"/>
          <w:marBottom w:val="0"/>
          <w:divBdr>
            <w:top w:val="none" w:sz="0" w:space="0" w:color="auto"/>
            <w:left w:val="none" w:sz="0" w:space="0" w:color="auto"/>
            <w:bottom w:val="none" w:sz="0" w:space="0" w:color="auto"/>
            <w:right w:val="none" w:sz="0" w:space="0" w:color="auto"/>
          </w:divBdr>
        </w:div>
        <w:div w:id="717973898">
          <w:marLeft w:val="0"/>
          <w:marRight w:val="0"/>
          <w:marTop w:val="0"/>
          <w:marBottom w:val="0"/>
          <w:divBdr>
            <w:top w:val="none" w:sz="0" w:space="0" w:color="auto"/>
            <w:left w:val="none" w:sz="0" w:space="0" w:color="auto"/>
            <w:bottom w:val="none" w:sz="0" w:space="0" w:color="auto"/>
            <w:right w:val="none" w:sz="0" w:space="0" w:color="auto"/>
          </w:divBdr>
        </w:div>
        <w:div w:id="2040548001">
          <w:marLeft w:val="0"/>
          <w:marRight w:val="0"/>
          <w:marTop w:val="0"/>
          <w:marBottom w:val="0"/>
          <w:divBdr>
            <w:top w:val="none" w:sz="0" w:space="0" w:color="auto"/>
            <w:left w:val="none" w:sz="0" w:space="0" w:color="auto"/>
            <w:bottom w:val="none" w:sz="0" w:space="0" w:color="auto"/>
            <w:right w:val="none" w:sz="0" w:space="0" w:color="auto"/>
          </w:divBdr>
        </w:div>
        <w:div w:id="671105911">
          <w:marLeft w:val="0"/>
          <w:marRight w:val="0"/>
          <w:marTop w:val="0"/>
          <w:marBottom w:val="0"/>
          <w:divBdr>
            <w:top w:val="none" w:sz="0" w:space="0" w:color="auto"/>
            <w:left w:val="none" w:sz="0" w:space="0" w:color="auto"/>
            <w:bottom w:val="none" w:sz="0" w:space="0" w:color="auto"/>
            <w:right w:val="none" w:sz="0" w:space="0" w:color="auto"/>
          </w:divBdr>
        </w:div>
        <w:div w:id="1478382094">
          <w:marLeft w:val="0"/>
          <w:marRight w:val="0"/>
          <w:marTop w:val="0"/>
          <w:marBottom w:val="0"/>
          <w:divBdr>
            <w:top w:val="none" w:sz="0" w:space="0" w:color="auto"/>
            <w:left w:val="none" w:sz="0" w:space="0" w:color="auto"/>
            <w:bottom w:val="none" w:sz="0" w:space="0" w:color="auto"/>
            <w:right w:val="none" w:sz="0" w:space="0" w:color="auto"/>
          </w:divBdr>
        </w:div>
        <w:div w:id="2076852403">
          <w:marLeft w:val="0"/>
          <w:marRight w:val="0"/>
          <w:marTop w:val="0"/>
          <w:marBottom w:val="0"/>
          <w:divBdr>
            <w:top w:val="none" w:sz="0" w:space="0" w:color="auto"/>
            <w:left w:val="none" w:sz="0" w:space="0" w:color="auto"/>
            <w:bottom w:val="none" w:sz="0" w:space="0" w:color="auto"/>
            <w:right w:val="none" w:sz="0" w:space="0" w:color="auto"/>
          </w:divBdr>
        </w:div>
        <w:div w:id="592588250">
          <w:marLeft w:val="0"/>
          <w:marRight w:val="0"/>
          <w:marTop w:val="0"/>
          <w:marBottom w:val="0"/>
          <w:divBdr>
            <w:top w:val="none" w:sz="0" w:space="0" w:color="auto"/>
            <w:left w:val="none" w:sz="0" w:space="0" w:color="auto"/>
            <w:bottom w:val="none" w:sz="0" w:space="0" w:color="auto"/>
            <w:right w:val="none" w:sz="0" w:space="0" w:color="auto"/>
          </w:divBdr>
        </w:div>
        <w:div w:id="327057091">
          <w:marLeft w:val="0"/>
          <w:marRight w:val="0"/>
          <w:marTop w:val="0"/>
          <w:marBottom w:val="0"/>
          <w:divBdr>
            <w:top w:val="none" w:sz="0" w:space="0" w:color="auto"/>
            <w:left w:val="none" w:sz="0" w:space="0" w:color="auto"/>
            <w:bottom w:val="none" w:sz="0" w:space="0" w:color="auto"/>
            <w:right w:val="none" w:sz="0" w:space="0" w:color="auto"/>
          </w:divBdr>
        </w:div>
        <w:div w:id="544294421">
          <w:marLeft w:val="0"/>
          <w:marRight w:val="0"/>
          <w:marTop w:val="0"/>
          <w:marBottom w:val="0"/>
          <w:divBdr>
            <w:top w:val="none" w:sz="0" w:space="0" w:color="auto"/>
            <w:left w:val="none" w:sz="0" w:space="0" w:color="auto"/>
            <w:bottom w:val="none" w:sz="0" w:space="0" w:color="auto"/>
            <w:right w:val="none" w:sz="0" w:space="0" w:color="auto"/>
          </w:divBdr>
        </w:div>
        <w:div w:id="693118307">
          <w:marLeft w:val="0"/>
          <w:marRight w:val="0"/>
          <w:marTop w:val="0"/>
          <w:marBottom w:val="0"/>
          <w:divBdr>
            <w:top w:val="none" w:sz="0" w:space="0" w:color="auto"/>
            <w:left w:val="none" w:sz="0" w:space="0" w:color="auto"/>
            <w:bottom w:val="none" w:sz="0" w:space="0" w:color="auto"/>
            <w:right w:val="none" w:sz="0" w:space="0" w:color="auto"/>
          </w:divBdr>
        </w:div>
        <w:div w:id="1286305357">
          <w:marLeft w:val="0"/>
          <w:marRight w:val="0"/>
          <w:marTop w:val="0"/>
          <w:marBottom w:val="0"/>
          <w:divBdr>
            <w:top w:val="none" w:sz="0" w:space="0" w:color="auto"/>
            <w:left w:val="none" w:sz="0" w:space="0" w:color="auto"/>
            <w:bottom w:val="none" w:sz="0" w:space="0" w:color="auto"/>
            <w:right w:val="none" w:sz="0" w:space="0" w:color="auto"/>
          </w:divBdr>
        </w:div>
        <w:div w:id="470101616">
          <w:marLeft w:val="0"/>
          <w:marRight w:val="0"/>
          <w:marTop w:val="0"/>
          <w:marBottom w:val="0"/>
          <w:divBdr>
            <w:top w:val="none" w:sz="0" w:space="0" w:color="auto"/>
            <w:left w:val="none" w:sz="0" w:space="0" w:color="auto"/>
            <w:bottom w:val="none" w:sz="0" w:space="0" w:color="auto"/>
            <w:right w:val="none" w:sz="0" w:space="0" w:color="auto"/>
          </w:divBdr>
        </w:div>
        <w:div w:id="312150426">
          <w:marLeft w:val="0"/>
          <w:marRight w:val="0"/>
          <w:marTop w:val="0"/>
          <w:marBottom w:val="0"/>
          <w:divBdr>
            <w:top w:val="none" w:sz="0" w:space="0" w:color="auto"/>
            <w:left w:val="none" w:sz="0" w:space="0" w:color="auto"/>
            <w:bottom w:val="none" w:sz="0" w:space="0" w:color="auto"/>
            <w:right w:val="none" w:sz="0" w:space="0" w:color="auto"/>
          </w:divBdr>
        </w:div>
        <w:div w:id="1627420389">
          <w:marLeft w:val="0"/>
          <w:marRight w:val="0"/>
          <w:marTop w:val="0"/>
          <w:marBottom w:val="0"/>
          <w:divBdr>
            <w:top w:val="none" w:sz="0" w:space="0" w:color="auto"/>
            <w:left w:val="none" w:sz="0" w:space="0" w:color="auto"/>
            <w:bottom w:val="none" w:sz="0" w:space="0" w:color="auto"/>
            <w:right w:val="none" w:sz="0" w:space="0" w:color="auto"/>
          </w:divBdr>
        </w:div>
        <w:div w:id="1641570408">
          <w:marLeft w:val="0"/>
          <w:marRight w:val="0"/>
          <w:marTop w:val="0"/>
          <w:marBottom w:val="0"/>
          <w:divBdr>
            <w:top w:val="none" w:sz="0" w:space="0" w:color="auto"/>
            <w:left w:val="none" w:sz="0" w:space="0" w:color="auto"/>
            <w:bottom w:val="none" w:sz="0" w:space="0" w:color="auto"/>
            <w:right w:val="none" w:sz="0" w:space="0" w:color="auto"/>
          </w:divBdr>
        </w:div>
        <w:div w:id="211770431">
          <w:marLeft w:val="0"/>
          <w:marRight w:val="0"/>
          <w:marTop w:val="0"/>
          <w:marBottom w:val="0"/>
          <w:divBdr>
            <w:top w:val="none" w:sz="0" w:space="0" w:color="auto"/>
            <w:left w:val="none" w:sz="0" w:space="0" w:color="auto"/>
            <w:bottom w:val="none" w:sz="0" w:space="0" w:color="auto"/>
            <w:right w:val="none" w:sz="0" w:space="0" w:color="auto"/>
          </w:divBdr>
        </w:div>
        <w:div w:id="235674168">
          <w:marLeft w:val="0"/>
          <w:marRight w:val="0"/>
          <w:marTop w:val="0"/>
          <w:marBottom w:val="0"/>
          <w:divBdr>
            <w:top w:val="none" w:sz="0" w:space="0" w:color="auto"/>
            <w:left w:val="none" w:sz="0" w:space="0" w:color="auto"/>
            <w:bottom w:val="none" w:sz="0" w:space="0" w:color="auto"/>
            <w:right w:val="none" w:sz="0" w:space="0" w:color="auto"/>
          </w:divBdr>
        </w:div>
        <w:div w:id="1939869166">
          <w:marLeft w:val="0"/>
          <w:marRight w:val="0"/>
          <w:marTop w:val="0"/>
          <w:marBottom w:val="0"/>
          <w:divBdr>
            <w:top w:val="none" w:sz="0" w:space="0" w:color="auto"/>
            <w:left w:val="none" w:sz="0" w:space="0" w:color="auto"/>
            <w:bottom w:val="none" w:sz="0" w:space="0" w:color="auto"/>
            <w:right w:val="none" w:sz="0" w:space="0" w:color="auto"/>
          </w:divBdr>
        </w:div>
        <w:div w:id="1772432344">
          <w:marLeft w:val="0"/>
          <w:marRight w:val="0"/>
          <w:marTop w:val="0"/>
          <w:marBottom w:val="0"/>
          <w:divBdr>
            <w:top w:val="none" w:sz="0" w:space="0" w:color="auto"/>
            <w:left w:val="none" w:sz="0" w:space="0" w:color="auto"/>
            <w:bottom w:val="none" w:sz="0" w:space="0" w:color="auto"/>
            <w:right w:val="none" w:sz="0" w:space="0" w:color="auto"/>
          </w:divBdr>
        </w:div>
        <w:div w:id="338656891">
          <w:marLeft w:val="0"/>
          <w:marRight w:val="0"/>
          <w:marTop w:val="0"/>
          <w:marBottom w:val="0"/>
          <w:divBdr>
            <w:top w:val="none" w:sz="0" w:space="0" w:color="auto"/>
            <w:left w:val="none" w:sz="0" w:space="0" w:color="auto"/>
            <w:bottom w:val="none" w:sz="0" w:space="0" w:color="auto"/>
            <w:right w:val="none" w:sz="0" w:space="0" w:color="auto"/>
          </w:divBdr>
        </w:div>
        <w:div w:id="1692799417">
          <w:marLeft w:val="0"/>
          <w:marRight w:val="0"/>
          <w:marTop w:val="0"/>
          <w:marBottom w:val="0"/>
          <w:divBdr>
            <w:top w:val="none" w:sz="0" w:space="0" w:color="auto"/>
            <w:left w:val="none" w:sz="0" w:space="0" w:color="auto"/>
            <w:bottom w:val="none" w:sz="0" w:space="0" w:color="auto"/>
            <w:right w:val="none" w:sz="0" w:space="0" w:color="auto"/>
          </w:divBdr>
        </w:div>
        <w:div w:id="8679631">
          <w:marLeft w:val="0"/>
          <w:marRight w:val="0"/>
          <w:marTop w:val="0"/>
          <w:marBottom w:val="0"/>
          <w:divBdr>
            <w:top w:val="none" w:sz="0" w:space="0" w:color="auto"/>
            <w:left w:val="none" w:sz="0" w:space="0" w:color="auto"/>
            <w:bottom w:val="none" w:sz="0" w:space="0" w:color="auto"/>
            <w:right w:val="none" w:sz="0" w:space="0" w:color="auto"/>
          </w:divBdr>
        </w:div>
        <w:div w:id="1864902714">
          <w:marLeft w:val="0"/>
          <w:marRight w:val="0"/>
          <w:marTop w:val="0"/>
          <w:marBottom w:val="0"/>
          <w:divBdr>
            <w:top w:val="none" w:sz="0" w:space="0" w:color="auto"/>
            <w:left w:val="none" w:sz="0" w:space="0" w:color="auto"/>
            <w:bottom w:val="none" w:sz="0" w:space="0" w:color="auto"/>
            <w:right w:val="none" w:sz="0" w:space="0" w:color="auto"/>
          </w:divBdr>
        </w:div>
        <w:div w:id="1105342831">
          <w:marLeft w:val="0"/>
          <w:marRight w:val="0"/>
          <w:marTop w:val="0"/>
          <w:marBottom w:val="0"/>
          <w:divBdr>
            <w:top w:val="none" w:sz="0" w:space="0" w:color="auto"/>
            <w:left w:val="none" w:sz="0" w:space="0" w:color="auto"/>
            <w:bottom w:val="none" w:sz="0" w:space="0" w:color="auto"/>
            <w:right w:val="none" w:sz="0" w:space="0" w:color="auto"/>
          </w:divBdr>
        </w:div>
        <w:div w:id="211118432">
          <w:marLeft w:val="0"/>
          <w:marRight w:val="0"/>
          <w:marTop w:val="0"/>
          <w:marBottom w:val="0"/>
          <w:divBdr>
            <w:top w:val="none" w:sz="0" w:space="0" w:color="auto"/>
            <w:left w:val="none" w:sz="0" w:space="0" w:color="auto"/>
            <w:bottom w:val="none" w:sz="0" w:space="0" w:color="auto"/>
            <w:right w:val="none" w:sz="0" w:space="0" w:color="auto"/>
          </w:divBdr>
        </w:div>
        <w:div w:id="1111701432">
          <w:marLeft w:val="0"/>
          <w:marRight w:val="0"/>
          <w:marTop w:val="0"/>
          <w:marBottom w:val="0"/>
          <w:divBdr>
            <w:top w:val="none" w:sz="0" w:space="0" w:color="auto"/>
            <w:left w:val="none" w:sz="0" w:space="0" w:color="auto"/>
            <w:bottom w:val="none" w:sz="0" w:space="0" w:color="auto"/>
            <w:right w:val="none" w:sz="0" w:space="0" w:color="auto"/>
          </w:divBdr>
        </w:div>
        <w:div w:id="740062003">
          <w:marLeft w:val="0"/>
          <w:marRight w:val="0"/>
          <w:marTop w:val="0"/>
          <w:marBottom w:val="0"/>
          <w:divBdr>
            <w:top w:val="none" w:sz="0" w:space="0" w:color="auto"/>
            <w:left w:val="none" w:sz="0" w:space="0" w:color="auto"/>
            <w:bottom w:val="none" w:sz="0" w:space="0" w:color="auto"/>
            <w:right w:val="none" w:sz="0" w:space="0" w:color="auto"/>
          </w:divBdr>
        </w:div>
        <w:div w:id="419302924">
          <w:marLeft w:val="0"/>
          <w:marRight w:val="0"/>
          <w:marTop w:val="0"/>
          <w:marBottom w:val="0"/>
          <w:divBdr>
            <w:top w:val="none" w:sz="0" w:space="0" w:color="auto"/>
            <w:left w:val="none" w:sz="0" w:space="0" w:color="auto"/>
            <w:bottom w:val="none" w:sz="0" w:space="0" w:color="auto"/>
            <w:right w:val="none" w:sz="0" w:space="0" w:color="auto"/>
          </w:divBdr>
        </w:div>
        <w:div w:id="1685128560">
          <w:marLeft w:val="0"/>
          <w:marRight w:val="0"/>
          <w:marTop w:val="0"/>
          <w:marBottom w:val="0"/>
          <w:divBdr>
            <w:top w:val="none" w:sz="0" w:space="0" w:color="auto"/>
            <w:left w:val="none" w:sz="0" w:space="0" w:color="auto"/>
            <w:bottom w:val="none" w:sz="0" w:space="0" w:color="auto"/>
            <w:right w:val="none" w:sz="0" w:space="0" w:color="auto"/>
          </w:divBdr>
        </w:div>
        <w:div w:id="582419479">
          <w:marLeft w:val="0"/>
          <w:marRight w:val="0"/>
          <w:marTop w:val="0"/>
          <w:marBottom w:val="0"/>
          <w:divBdr>
            <w:top w:val="none" w:sz="0" w:space="0" w:color="auto"/>
            <w:left w:val="none" w:sz="0" w:space="0" w:color="auto"/>
            <w:bottom w:val="none" w:sz="0" w:space="0" w:color="auto"/>
            <w:right w:val="none" w:sz="0" w:space="0" w:color="auto"/>
          </w:divBdr>
        </w:div>
        <w:div w:id="1962148166">
          <w:marLeft w:val="0"/>
          <w:marRight w:val="0"/>
          <w:marTop w:val="0"/>
          <w:marBottom w:val="0"/>
          <w:divBdr>
            <w:top w:val="none" w:sz="0" w:space="0" w:color="auto"/>
            <w:left w:val="none" w:sz="0" w:space="0" w:color="auto"/>
            <w:bottom w:val="none" w:sz="0" w:space="0" w:color="auto"/>
            <w:right w:val="none" w:sz="0" w:space="0" w:color="auto"/>
          </w:divBdr>
        </w:div>
        <w:div w:id="1636447304">
          <w:marLeft w:val="0"/>
          <w:marRight w:val="0"/>
          <w:marTop w:val="0"/>
          <w:marBottom w:val="0"/>
          <w:divBdr>
            <w:top w:val="none" w:sz="0" w:space="0" w:color="auto"/>
            <w:left w:val="none" w:sz="0" w:space="0" w:color="auto"/>
            <w:bottom w:val="none" w:sz="0" w:space="0" w:color="auto"/>
            <w:right w:val="none" w:sz="0" w:space="0" w:color="auto"/>
          </w:divBdr>
        </w:div>
        <w:div w:id="1224948790">
          <w:marLeft w:val="0"/>
          <w:marRight w:val="0"/>
          <w:marTop w:val="0"/>
          <w:marBottom w:val="0"/>
          <w:divBdr>
            <w:top w:val="none" w:sz="0" w:space="0" w:color="auto"/>
            <w:left w:val="none" w:sz="0" w:space="0" w:color="auto"/>
            <w:bottom w:val="none" w:sz="0" w:space="0" w:color="auto"/>
            <w:right w:val="none" w:sz="0" w:space="0" w:color="auto"/>
          </w:divBdr>
        </w:div>
        <w:div w:id="2086340497">
          <w:marLeft w:val="0"/>
          <w:marRight w:val="0"/>
          <w:marTop w:val="0"/>
          <w:marBottom w:val="0"/>
          <w:divBdr>
            <w:top w:val="none" w:sz="0" w:space="0" w:color="auto"/>
            <w:left w:val="none" w:sz="0" w:space="0" w:color="auto"/>
            <w:bottom w:val="none" w:sz="0" w:space="0" w:color="auto"/>
            <w:right w:val="none" w:sz="0" w:space="0" w:color="auto"/>
          </w:divBdr>
        </w:div>
        <w:div w:id="1147933561">
          <w:marLeft w:val="0"/>
          <w:marRight w:val="0"/>
          <w:marTop w:val="0"/>
          <w:marBottom w:val="0"/>
          <w:divBdr>
            <w:top w:val="none" w:sz="0" w:space="0" w:color="auto"/>
            <w:left w:val="none" w:sz="0" w:space="0" w:color="auto"/>
            <w:bottom w:val="none" w:sz="0" w:space="0" w:color="auto"/>
            <w:right w:val="none" w:sz="0" w:space="0" w:color="auto"/>
          </w:divBdr>
        </w:div>
        <w:div w:id="264117793">
          <w:marLeft w:val="0"/>
          <w:marRight w:val="0"/>
          <w:marTop w:val="0"/>
          <w:marBottom w:val="0"/>
          <w:divBdr>
            <w:top w:val="none" w:sz="0" w:space="0" w:color="auto"/>
            <w:left w:val="none" w:sz="0" w:space="0" w:color="auto"/>
            <w:bottom w:val="none" w:sz="0" w:space="0" w:color="auto"/>
            <w:right w:val="none" w:sz="0" w:space="0" w:color="auto"/>
          </w:divBdr>
        </w:div>
        <w:div w:id="1955284779">
          <w:marLeft w:val="0"/>
          <w:marRight w:val="0"/>
          <w:marTop w:val="0"/>
          <w:marBottom w:val="0"/>
          <w:divBdr>
            <w:top w:val="none" w:sz="0" w:space="0" w:color="auto"/>
            <w:left w:val="none" w:sz="0" w:space="0" w:color="auto"/>
            <w:bottom w:val="none" w:sz="0" w:space="0" w:color="auto"/>
            <w:right w:val="none" w:sz="0" w:space="0" w:color="auto"/>
          </w:divBdr>
        </w:div>
        <w:div w:id="1813324961">
          <w:marLeft w:val="0"/>
          <w:marRight w:val="0"/>
          <w:marTop w:val="0"/>
          <w:marBottom w:val="0"/>
          <w:divBdr>
            <w:top w:val="none" w:sz="0" w:space="0" w:color="auto"/>
            <w:left w:val="none" w:sz="0" w:space="0" w:color="auto"/>
            <w:bottom w:val="none" w:sz="0" w:space="0" w:color="auto"/>
            <w:right w:val="none" w:sz="0" w:space="0" w:color="auto"/>
          </w:divBdr>
        </w:div>
        <w:div w:id="1327975589">
          <w:marLeft w:val="0"/>
          <w:marRight w:val="0"/>
          <w:marTop w:val="0"/>
          <w:marBottom w:val="0"/>
          <w:divBdr>
            <w:top w:val="none" w:sz="0" w:space="0" w:color="auto"/>
            <w:left w:val="none" w:sz="0" w:space="0" w:color="auto"/>
            <w:bottom w:val="none" w:sz="0" w:space="0" w:color="auto"/>
            <w:right w:val="none" w:sz="0" w:space="0" w:color="auto"/>
          </w:divBdr>
        </w:div>
        <w:div w:id="1739666498">
          <w:marLeft w:val="0"/>
          <w:marRight w:val="0"/>
          <w:marTop w:val="0"/>
          <w:marBottom w:val="0"/>
          <w:divBdr>
            <w:top w:val="none" w:sz="0" w:space="0" w:color="auto"/>
            <w:left w:val="none" w:sz="0" w:space="0" w:color="auto"/>
            <w:bottom w:val="none" w:sz="0" w:space="0" w:color="auto"/>
            <w:right w:val="none" w:sz="0" w:space="0" w:color="auto"/>
          </w:divBdr>
        </w:div>
        <w:div w:id="1765833561">
          <w:marLeft w:val="0"/>
          <w:marRight w:val="0"/>
          <w:marTop w:val="0"/>
          <w:marBottom w:val="0"/>
          <w:divBdr>
            <w:top w:val="none" w:sz="0" w:space="0" w:color="auto"/>
            <w:left w:val="none" w:sz="0" w:space="0" w:color="auto"/>
            <w:bottom w:val="none" w:sz="0" w:space="0" w:color="auto"/>
            <w:right w:val="none" w:sz="0" w:space="0" w:color="auto"/>
          </w:divBdr>
        </w:div>
        <w:div w:id="530798147">
          <w:marLeft w:val="0"/>
          <w:marRight w:val="0"/>
          <w:marTop w:val="0"/>
          <w:marBottom w:val="0"/>
          <w:divBdr>
            <w:top w:val="none" w:sz="0" w:space="0" w:color="auto"/>
            <w:left w:val="none" w:sz="0" w:space="0" w:color="auto"/>
            <w:bottom w:val="none" w:sz="0" w:space="0" w:color="auto"/>
            <w:right w:val="none" w:sz="0" w:space="0" w:color="auto"/>
          </w:divBdr>
        </w:div>
        <w:div w:id="1689023487">
          <w:marLeft w:val="0"/>
          <w:marRight w:val="0"/>
          <w:marTop w:val="0"/>
          <w:marBottom w:val="0"/>
          <w:divBdr>
            <w:top w:val="none" w:sz="0" w:space="0" w:color="auto"/>
            <w:left w:val="none" w:sz="0" w:space="0" w:color="auto"/>
            <w:bottom w:val="none" w:sz="0" w:space="0" w:color="auto"/>
            <w:right w:val="none" w:sz="0" w:space="0" w:color="auto"/>
          </w:divBdr>
        </w:div>
        <w:div w:id="447160705">
          <w:marLeft w:val="0"/>
          <w:marRight w:val="0"/>
          <w:marTop w:val="0"/>
          <w:marBottom w:val="0"/>
          <w:divBdr>
            <w:top w:val="none" w:sz="0" w:space="0" w:color="auto"/>
            <w:left w:val="none" w:sz="0" w:space="0" w:color="auto"/>
            <w:bottom w:val="none" w:sz="0" w:space="0" w:color="auto"/>
            <w:right w:val="none" w:sz="0" w:space="0" w:color="auto"/>
          </w:divBdr>
        </w:div>
        <w:div w:id="1790278922">
          <w:marLeft w:val="0"/>
          <w:marRight w:val="0"/>
          <w:marTop w:val="0"/>
          <w:marBottom w:val="0"/>
          <w:divBdr>
            <w:top w:val="none" w:sz="0" w:space="0" w:color="auto"/>
            <w:left w:val="none" w:sz="0" w:space="0" w:color="auto"/>
            <w:bottom w:val="none" w:sz="0" w:space="0" w:color="auto"/>
            <w:right w:val="none" w:sz="0" w:space="0" w:color="auto"/>
          </w:divBdr>
        </w:div>
      </w:divsChild>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212618450">
      <w:bodyDiv w:val="1"/>
      <w:marLeft w:val="0"/>
      <w:marRight w:val="0"/>
      <w:marTop w:val="0"/>
      <w:marBottom w:val="0"/>
      <w:divBdr>
        <w:top w:val="none" w:sz="0" w:space="0" w:color="auto"/>
        <w:left w:val="none" w:sz="0" w:space="0" w:color="auto"/>
        <w:bottom w:val="none" w:sz="0" w:space="0" w:color="auto"/>
        <w:right w:val="none" w:sz="0" w:space="0" w:color="auto"/>
      </w:divBdr>
      <w:divsChild>
        <w:div w:id="534775680">
          <w:marLeft w:val="0"/>
          <w:marRight w:val="0"/>
          <w:marTop w:val="0"/>
          <w:marBottom w:val="0"/>
          <w:divBdr>
            <w:top w:val="none" w:sz="0" w:space="0" w:color="auto"/>
            <w:left w:val="none" w:sz="0" w:space="0" w:color="auto"/>
            <w:bottom w:val="none" w:sz="0" w:space="0" w:color="auto"/>
            <w:right w:val="none" w:sz="0" w:space="0" w:color="auto"/>
          </w:divBdr>
        </w:div>
        <w:div w:id="1118910320">
          <w:marLeft w:val="0"/>
          <w:marRight w:val="0"/>
          <w:marTop w:val="0"/>
          <w:marBottom w:val="0"/>
          <w:divBdr>
            <w:top w:val="none" w:sz="0" w:space="0" w:color="auto"/>
            <w:left w:val="none" w:sz="0" w:space="0" w:color="auto"/>
            <w:bottom w:val="none" w:sz="0" w:space="0" w:color="auto"/>
            <w:right w:val="none" w:sz="0" w:space="0" w:color="auto"/>
          </w:divBdr>
        </w:div>
        <w:div w:id="1814521833">
          <w:marLeft w:val="0"/>
          <w:marRight w:val="0"/>
          <w:marTop w:val="0"/>
          <w:marBottom w:val="0"/>
          <w:divBdr>
            <w:top w:val="none" w:sz="0" w:space="0" w:color="auto"/>
            <w:left w:val="none" w:sz="0" w:space="0" w:color="auto"/>
            <w:bottom w:val="none" w:sz="0" w:space="0" w:color="auto"/>
            <w:right w:val="none" w:sz="0" w:space="0" w:color="auto"/>
          </w:divBdr>
        </w:div>
        <w:div w:id="61371097">
          <w:marLeft w:val="0"/>
          <w:marRight w:val="0"/>
          <w:marTop w:val="0"/>
          <w:marBottom w:val="0"/>
          <w:divBdr>
            <w:top w:val="none" w:sz="0" w:space="0" w:color="auto"/>
            <w:left w:val="none" w:sz="0" w:space="0" w:color="auto"/>
            <w:bottom w:val="none" w:sz="0" w:space="0" w:color="auto"/>
            <w:right w:val="none" w:sz="0" w:space="0" w:color="auto"/>
          </w:divBdr>
        </w:div>
        <w:div w:id="643505214">
          <w:marLeft w:val="0"/>
          <w:marRight w:val="0"/>
          <w:marTop w:val="0"/>
          <w:marBottom w:val="0"/>
          <w:divBdr>
            <w:top w:val="none" w:sz="0" w:space="0" w:color="auto"/>
            <w:left w:val="none" w:sz="0" w:space="0" w:color="auto"/>
            <w:bottom w:val="none" w:sz="0" w:space="0" w:color="auto"/>
            <w:right w:val="none" w:sz="0" w:space="0" w:color="auto"/>
          </w:divBdr>
        </w:div>
        <w:div w:id="203104144">
          <w:marLeft w:val="0"/>
          <w:marRight w:val="0"/>
          <w:marTop w:val="0"/>
          <w:marBottom w:val="0"/>
          <w:divBdr>
            <w:top w:val="none" w:sz="0" w:space="0" w:color="auto"/>
            <w:left w:val="none" w:sz="0" w:space="0" w:color="auto"/>
            <w:bottom w:val="none" w:sz="0" w:space="0" w:color="auto"/>
            <w:right w:val="none" w:sz="0" w:space="0" w:color="auto"/>
          </w:divBdr>
        </w:div>
        <w:div w:id="1654724358">
          <w:marLeft w:val="0"/>
          <w:marRight w:val="0"/>
          <w:marTop w:val="0"/>
          <w:marBottom w:val="0"/>
          <w:divBdr>
            <w:top w:val="none" w:sz="0" w:space="0" w:color="auto"/>
            <w:left w:val="none" w:sz="0" w:space="0" w:color="auto"/>
            <w:bottom w:val="none" w:sz="0" w:space="0" w:color="auto"/>
            <w:right w:val="none" w:sz="0" w:space="0" w:color="auto"/>
          </w:divBdr>
        </w:div>
        <w:div w:id="1290403920">
          <w:marLeft w:val="0"/>
          <w:marRight w:val="0"/>
          <w:marTop w:val="0"/>
          <w:marBottom w:val="0"/>
          <w:divBdr>
            <w:top w:val="none" w:sz="0" w:space="0" w:color="auto"/>
            <w:left w:val="none" w:sz="0" w:space="0" w:color="auto"/>
            <w:bottom w:val="none" w:sz="0" w:space="0" w:color="auto"/>
            <w:right w:val="none" w:sz="0" w:space="0" w:color="auto"/>
          </w:divBdr>
        </w:div>
        <w:div w:id="1962882144">
          <w:marLeft w:val="0"/>
          <w:marRight w:val="0"/>
          <w:marTop w:val="0"/>
          <w:marBottom w:val="0"/>
          <w:divBdr>
            <w:top w:val="none" w:sz="0" w:space="0" w:color="auto"/>
            <w:left w:val="none" w:sz="0" w:space="0" w:color="auto"/>
            <w:bottom w:val="none" w:sz="0" w:space="0" w:color="auto"/>
            <w:right w:val="none" w:sz="0" w:space="0" w:color="auto"/>
          </w:divBdr>
        </w:div>
        <w:div w:id="1395423518">
          <w:marLeft w:val="0"/>
          <w:marRight w:val="0"/>
          <w:marTop w:val="0"/>
          <w:marBottom w:val="0"/>
          <w:divBdr>
            <w:top w:val="none" w:sz="0" w:space="0" w:color="auto"/>
            <w:left w:val="none" w:sz="0" w:space="0" w:color="auto"/>
            <w:bottom w:val="none" w:sz="0" w:space="0" w:color="auto"/>
            <w:right w:val="none" w:sz="0" w:space="0" w:color="auto"/>
          </w:divBdr>
        </w:div>
        <w:div w:id="282225008">
          <w:marLeft w:val="0"/>
          <w:marRight w:val="0"/>
          <w:marTop w:val="0"/>
          <w:marBottom w:val="0"/>
          <w:divBdr>
            <w:top w:val="none" w:sz="0" w:space="0" w:color="auto"/>
            <w:left w:val="none" w:sz="0" w:space="0" w:color="auto"/>
            <w:bottom w:val="none" w:sz="0" w:space="0" w:color="auto"/>
            <w:right w:val="none" w:sz="0" w:space="0" w:color="auto"/>
          </w:divBdr>
        </w:div>
        <w:div w:id="1750225399">
          <w:marLeft w:val="0"/>
          <w:marRight w:val="0"/>
          <w:marTop w:val="0"/>
          <w:marBottom w:val="0"/>
          <w:divBdr>
            <w:top w:val="none" w:sz="0" w:space="0" w:color="auto"/>
            <w:left w:val="none" w:sz="0" w:space="0" w:color="auto"/>
            <w:bottom w:val="none" w:sz="0" w:space="0" w:color="auto"/>
            <w:right w:val="none" w:sz="0" w:space="0" w:color="auto"/>
          </w:divBdr>
          <w:divsChild>
            <w:div w:id="202669407">
              <w:marLeft w:val="0"/>
              <w:marRight w:val="0"/>
              <w:marTop w:val="0"/>
              <w:marBottom w:val="0"/>
              <w:divBdr>
                <w:top w:val="none" w:sz="0" w:space="0" w:color="auto"/>
                <w:left w:val="none" w:sz="0" w:space="0" w:color="auto"/>
                <w:bottom w:val="none" w:sz="0" w:space="0" w:color="auto"/>
                <w:right w:val="none" w:sz="0" w:space="0" w:color="auto"/>
              </w:divBdr>
            </w:div>
            <w:div w:id="1208296606">
              <w:marLeft w:val="0"/>
              <w:marRight w:val="0"/>
              <w:marTop w:val="0"/>
              <w:marBottom w:val="0"/>
              <w:divBdr>
                <w:top w:val="none" w:sz="0" w:space="0" w:color="auto"/>
                <w:left w:val="none" w:sz="0" w:space="0" w:color="auto"/>
                <w:bottom w:val="none" w:sz="0" w:space="0" w:color="auto"/>
                <w:right w:val="none" w:sz="0" w:space="0" w:color="auto"/>
              </w:divBdr>
            </w:div>
            <w:div w:id="1257789696">
              <w:marLeft w:val="0"/>
              <w:marRight w:val="0"/>
              <w:marTop w:val="0"/>
              <w:marBottom w:val="0"/>
              <w:divBdr>
                <w:top w:val="none" w:sz="0" w:space="0" w:color="auto"/>
                <w:left w:val="none" w:sz="0" w:space="0" w:color="auto"/>
                <w:bottom w:val="none" w:sz="0" w:space="0" w:color="auto"/>
                <w:right w:val="none" w:sz="0" w:space="0" w:color="auto"/>
              </w:divBdr>
            </w:div>
            <w:div w:id="2088261975">
              <w:marLeft w:val="0"/>
              <w:marRight w:val="0"/>
              <w:marTop w:val="0"/>
              <w:marBottom w:val="0"/>
              <w:divBdr>
                <w:top w:val="none" w:sz="0" w:space="0" w:color="auto"/>
                <w:left w:val="none" w:sz="0" w:space="0" w:color="auto"/>
                <w:bottom w:val="none" w:sz="0" w:space="0" w:color="auto"/>
                <w:right w:val="none" w:sz="0" w:space="0" w:color="auto"/>
              </w:divBdr>
            </w:div>
            <w:div w:id="2097625557">
              <w:marLeft w:val="0"/>
              <w:marRight w:val="0"/>
              <w:marTop w:val="0"/>
              <w:marBottom w:val="0"/>
              <w:divBdr>
                <w:top w:val="none" w:sz="0" w:space="0" w:color="auto"/>
                <w:left w:val="none" w:sz="0" w:space="0" w:color="auto"/>
                <w:bottom w:val="none" w:sz="0" w:space="0" w:color="auto"/>
                <w:right w:val="none" w:sz="0" w:space="0" w:color="auto"/>
              </w:divBdr>
            </w:div>
            <w:div w:id="819153811">
              <w:marLeft w:val="0"/>
              <w:marRight w:val="0"/>
              <w:marTop w:val="0"/>
              <w:marBottom w:val="0"/>
              <w:divBdr>
                <w:top w:val="none" w:sz="0" w:space="0" w:color="auto"/>
                <w:left w:val="none" w:sz="0" w:space="0" w:color="auto"/>
                <w:bottom w:val="none" w:sz="0" w:space="0" w:color="auto"/>
                <w:right w:val="none" w:sz="0" w:space="0" w:color="auto"/>
              </w:divBdr>
            </w:div>
            <w:div w:id="1741974401">
              <w:marLeft w:val="0"/>
              <w:marRight w:val="0"/>
              <w:marTop w:val="0"/>
              <w:marBottom w:val="0"/>
              <w:divBdr>
                <w:top w:val="none" w:sz="0" w:space="0" w:color="auto"/>
                <w:left w:val="none" w:sz="0" w:space="0" w:color="auto"/>
                <w:bottom w:val="none" w:sz="0" w:space="0" w:color="auto"/>
                <w:right w:val="none" w:sz="0" w:space="0" w:color="auto"/>
              </w:divBdr>
            </w:div>
            <w:div w:id="1374845304">
              <w:marLeft w:val="0"/>
              <w:marRight w:val="0"/>
              <w:marTop w:val="0"/>
              <w:marBottom w:val="0"/>
              <w:divBdr>
                <w:top w:val="none" w:sz="0" w:space="0" w:color="auto"/>
                <w:left w:val="none" w:sz="0" w:space="0" w:color="auto"/>
                <w:bottom w:val="none" w:sz="0" w:space="0" w:color="auto"/>
                <w:right w:val="none" w:sz="0" w:space="0" w:color="auto"/>
              </w:divBdr>
            </w:div>
            <w:div w:id="641623376">
              <w:marLeft w:val="0"/>
              <w:marRight w:val="0"/>
              <w:marTop w:val="0"/>
              <w:marBottom w:val="0"/>
              <w:divBdr>
                <w:top w:val="none" w:sz="0" w:space="0" w:color="auto"/>
                <w:left w:val="none" w:sz="0" w:space="0" w:color="auto"/>
                <w:bottom w:val="none" w:sz="0" w:space="0" w:color="auto"/>
                <w:right w:val="none" w:sz="0" w:space="0" w:color="auto"/>
              </w:divBdr>
            </w:div>
            <w:div w:id="1676178781">
              <w:marLeft w:val="0"/>
              <w:marRight w:val="0"/>
              <w:marTop w:val="0"/>
              <w:marBottom w:val="0"/>
              <w:divBdr>
                <w:top w:val="none" w:sz="0" w:space="0" w:color="auto"/>
                <w:left w:val="none" w:sz="0" w:space="0" w:color="auto"/>
                <w:bottom w:val="none" w:sz="0" w:space="0" w:color="auto"/>
                <w:right w:val="none" w:sz="0" w:space="0" w:color="auto"/>
              </w:divBdr>
            </w:div>
            <w:div w:id="674655166">
              <w:marLeft w:val="0"/>
              <w:marRight w:val="0"/>
              <w:marTop w:val="0"/>
              <w:marBottom w:val="0"/>
              <w:divBdr>
                <w:top w:val="none" w:sz="0" w:space="0" w:color="auto"/>
                <w:left w:val="none" w:sz="0" w:space="0" w:color="auto"/>
                <w:bottom w:val="none" w:sz="0" w:space="0" w:color="auto"/>
                <w:right w:val="none" w:sz="0" w:space="0" w:color="auto"/>
              </w:divBdr>
            </w:div>
            <w:div w:id="201407633">
              <w:marLeft w:val="0"/>
              <w:marRight w:val="0"/>
              <w:marTop w:val="0"/>
              <w:marBottom w:val="0"/>
              <w:divBdr>
                <w:top w:val="none" w:sz="0" w:space="0" w:color="auto"/>
                <w:left w:val="none" w:sz="0" w:space="0" w:color="auto"/>
                <w:bottom w:val="none" w:sz="0" w:space="0" w:color="auto"/>
                <w:right w:val="none" w:sz="0" w:space="0" w:color="auto"/>
              </w:divBdr>
            </w:div>
            <w:div w:id="266432539">
              <w:marLeft w:val="0"/>
              <w:marRight w:val="0"/>
              <w:marTop w:val="0"/>
              <w:marBottom w:val="0"/>
              <w:divBdr>
                <w:top w:val="none" w:sz="0" w:space="0" w:color="auto"/>
                <w:left w:val="none" w:sz="0" w:space="0" w:color="auto"/>
                <w:bottom w:val="none" w:sz="0" w:space="0" w:color="auto"/>
                <w:right w:val="none" w:sz="0" w:space="0" w:color="auto"/>
              </w:divBdr>
            </w:div>
            <w:div w:id="302664725">
              <w:marLeft w:val="0"/>
              <w:marRight w:val="0"/>
              <w:marTop w:val="0"/>
              <w:marBottom w:val="0"/>
              <w:divBdr>
                <w:top w:val="none" w:sz="0" w:space="0" w:color="auto"/>
                <w:left w:val="none" w:sz="0" w:space="0" w:color="auto"/>
                <w:bottom w:val="none" w:sz="0" w:space="0" w:color="auto"/>
                <w:right w:val="none" w:sz="0" w:space="0" w:color="auto"/>
              </w:divBdr>
            </w:div>
            <w:div w:id="827286509">
              <w:marLeft w:val="0"/>
              <w:marRight w:val="0"/>
              <w:marTop w:val="0"/>
              <w:marBottom w:val="0"/>
              <w:divBdr>
                <w:top w:val="none" w:sz="0" w:space="0" w:color="auto"/>
                <w:left w:val="none" w:sz="0" w:space="0" w:color="auto"/>
                <w:bottom w:val="none" w:sz="0" w:space="0" w:color="auto"/>
                <w:right w:val="none" w:sz="0" w:space="0" w:color="auto"/>
              </w:divBdr>
            </w:div>
            <w:div w:id="988940615">
              <w:marLeft w:val="0"/>
              <w:marRight w:val="0"/>
              <w:marTop w:val="0"/>
              <w:marBottom w:val="0"/>
              <w:divBdr>
                <w:top w:val="none" w:sz="0" w:space="0" w:color="auto"/>
                <w:left w:val="none" w:sz="0" w:space="0" w:color="auto"/>
                <w:bottom w:val="none" w:sz="0" w:space="0" w:color="auto"/>
                <w:right w:val="none" w:sz="0" w:space="0" w:color="auto"/>
              </w:divBdr>
            </w:div>
            <w:div w:id="1603756169">
              <w:marLeft w:val="0"/>
              <w:marRight w:val="0"/>
              <w:marTop w:val="0"/>
              <w:marBottom w:val="0"/>
              <w:divBdr>
                <w:top w:val="none" w:sz="0" w:space="0" w:color="auto"/>
                <w:left w:val="none" w:sz="0" w:space="0" w:color="auto"/>
                <w:bottom w:val="none" w:sz="0" w:space="0" w:color="auto"/>
                <w:right w:val="none" w:sz="0" w:space="0" w:color="auto"/>
              </w:divBdr>
            </w:div>
            <w:div w:id="432015489">
              <w:marLeft w:val="0"/>
              <w:marRight w:val="0"/>
              <w:marTop w:val="0"/>
              <w:marBottom w:val="0"/>
              <w:divBdr>
                <w:top w:val="none" w:sz="0" w:space="0" w:color="auto"/>
                <w:left w:val="none" w:sz="0" w:space="0" w:color="auto"/>
                <w:bottom w:val="none" w:sz="0" w:space="0" w:color="auto"/>
                <w:right w:val="none" w:sz="0" w:space="0" w:color="auto"/>
              </w:divBdr>
            </w:div>
            <w:div w:id="1348747204">
              <w:marLeft w:val="0"/>
              <w:marRight w:val="0"/>
              <w:marTop w:val="0"/>
              <w:marBottom w:val="0"/>
              <w:divBdr>
                <w:top w:val="none" w:sz="0" w:space="0" w:color="auto"/>
                <w:left w:val="none" w:sz="0" w:space="0" w:color="auto"/>
                <w:bottom w:val="none" w:sz="0" w:space="0" w:color="auto"/>
                <w:right w:val="none" w:sz="0" w:space="0" w:color="auto"/>
              </w:divBdr>
            </w:div>
            <w:div w:id="1665936733">
              <w:marLeft w:val="0"/>
              <w:marRight w:val="0"/>
              <w:marTop w:val="0"/>
              <w:marBottom w:val="0"/>
              <w:divBdr>
                <w:top w:val="none" w:sz="0" w:space="0" w:color="auto"/>
                <w:left w:val="none" w:sz="0" w:space="0" w:color="auto"/>
                <w:bottom w:val="none" w:sz="0" w:space="0" w:color="auto"/>
                <w:right w:val="none" w:sz="0" w:space="0" w:color="auto"/>
              </w:divBdr>
            </w:div>
          </w:divsChild>
        </w:div>
        <w:div w:id="438918243">
          <w:marLeft w:val="0"/>
          <w:marRight w:val="0"/>
          <w:marTop w:val="0"/>
          <w:marBottom w:val="0"/>
          <w:divBdr>
            <w:top w:val="none" w:sz="0" w:space="0" w:color="auto"/>
            <w:left w:val="none" w:sz="0" w:space="0" w:color="auto"/>
            <w:bottom w:val="none" w:sz="0" w:space="0" w:color="auto"/>
            <w:right w:val="none" w:sz="0" w:space="0" w:color="auto"/>
          </w:divBdr>
        </w:div>
        <w:div w:id="1521628245">
          <w:marLeft w:val="0"/>
          <w:marRight w:val="0"/>
          <w:marTop w:val="0"/>
          <w:marBottom w:val="0"/>
          <w:divBdr>
            <w:top w:val="none" w:sz="0" w:space="0" w:color="auto"/>
            <w:left w:val="none" w:sz="0" w:space="0" w:color="auto"/>
            <w:bottom w:val="none" w:sz="0" w:space="0" w:color="auto"/>
            <w:right w:val="none" w:sz="0" w:space="0" w:color="auto"/>
          </w:divBdr>
        </w:div>
        <w:div w:id="742795487">
          <w:marLeft w:val="0"/>
          <w:marRight w:val="0"/>
          <w:marTop w:val="0"/>
          <w:marBottom w:val="0"/>
          <w:divBdr>
            <w:top w:val="none" w:sz="0" w:space="0" w:color="auto"/>
            <w:left w:val="none" w:sz="0" w:space="0" w:color="auto"/>
            <w:bottom w:val="none" w:sz="0" w:space="0" w:color="auto"/>
            <w:right w:val="none" w:sz="0" w:space="0" w:color="auto"/>
          </w:divBdr>
        </w:div>
        <w:div w:id="2132168874">
          <w:marLeft w:val="0"/>
          <w:marRight w:val="0"/>
          <w:marTop w:val="0"/>
          <w:marBottom w:val="0"/>
          <w:divBdr>
            <w:top w:val="none" w:sz="0" w:space="0" w:color="auto"/>
            <w:left w:val="none" w:sz="0" w:space="0" w:color="auto"/>
            <w:bottom w:val="none" w:sz="0" w:space="0" w:color="auto"/>
            <w:right w:val="none" w:sz="0" w:space="0" w:color="auto"/>
          </w:divBdr>
        </w:div>
        <w:div w:id="1424837460">
          <w:marLeft w:val="0"/>
          <w:marRight w:val="0"/>
          <w:marTop w:val="0"/>
          <w:marBottom w:val="0"/>
          <w:divBdr>
            <w:top w:val="none" w:sz="0" w:space="0" w:color="auto"/>
            <w:left w:val="none" w:sz="0" w:space="0" w:color="auto"/>
            <w:bottom w:val="none" w:sz="0" w:space="0" w:color="auto"/>
            <w:right w:val="none" w:sz="0" w:space="0" w:color="auto"/>
          </w:divBdr>
          <w:divsChild>
            <w:div w:id="1208181118">
              <w:marLeft w:val="-75"/>
              <w:marRight w:val="0"/>
              <w:marTop w:val="30"/>
              <w:marBottom w:val="30"/>
              <w:divBdr>
                <w:top w:val="none" w:sz="0" w:space="0" w:color="auto"/>
                <w:left w:val="none" w:sz="0" w:space="0" w:color="auto"/>
                <w:bottom w:val="none" w:sz="0" w:space="0" w:color="auto"/>
                <w:right w:val="none" w:sz="0" w:space="0" w:color="auto"/>
              </w:divBdr>
              <w:divsChild>
                <w:div w:id="1910454365">
                  <w:marLeft w:val="0"/>
                  <w:marRight w:val="0"/>
                  <w:marTop w:val="0"/>
                  <w:marBottom w:val="0"/>
                  <w:divBdr>
                    <w:top w:val="none" w:sz="0" w:space="0" w:color="auto"/>
                    <w:left w:val="none" w:sz="0" w:space="0" w:color="auto"/>
                    <w:bottom w:val="none" w:sz="0" w:space="0" w:color="auto"/>
                    <w:right w:val="none" w:sz="0" w:space="0" w:color="auto"/>
                  </w:divBdr>
                  <w:divsChild>
                    <w:div w:id="473761585">
                      <w:marLeft w:val="0"/>
                      <w:marRight w:val="0"/>
                      <w:marTop w:val="0"/>
                      <w:marBottom w:val="0"/>
                      <w:divBdr>
                        <w:top w:val="none" w:sz="0" w:space="0" w:color="auto"/>
                        <w:left w:val="none" w:sz="0" w:space="0" w:color="auto"/>
                        <w:bottom w:val="none" w:sz="0" w:space="0" w:color="auto"/>
                        <w:right w:val="none" w:sz="0" w:space="0" w:color="auto"/>
                      </w:divBdr>
                    </w:div>
                  </w:divsChild>
                </w:div>
                <w:div w:id="1604918126">
                  <w:marLeft w:val="0"/>
                  <w:marRight w:val="0"/>
                  <w:marTop w:val="0"/>
                  <w:marBottom w:val="0"/>
                  <w:divBdr>
                    <w:top w:val="none" w:sz="0" w:space="0" w:color="auto"/>
                    <w:left w:val="none" w:sz="0" w:space="0" w:color="auto"/>
                    <w:bottom w:val="none" w:sz="0" w:space="0" w:color="auto"/>
                    <w:right w:val="none" w:sz="0" w:space="0" w:color="auto"/>
                  </w:divBdr>
                  <w:divsChild>
                    <w:div w:id="1537352218">
                      <w:marLeft w:val="0"/>
                      <w:marRight w:val="0"/>
                      <w:marTop w:val="0"/>
                      <w:marBottom w:val="0"/>
                      <w:divBdr>
                        <w:top w:val="none" w:sz="0" w:space="0" w:color="auto"/>
                        <w:left w:val="none" w:sz="0" w:space="0" w:color="auto"/>
                        <w:bottom w:val="none" w:sz="0" w:space="0" w:color="auto"/>
                        <w:right w:val="none" w:sz="0" w:space="0" w:color="auto"/>
                      </w:divBdr>
                    </w:div>
                  </w:divsChild>
                </w:div>
                <w:div w:id="1147011325">
                  <w:marLeft w:val="0"/>
                  <w:marRight w:val="0"/>
                  <w:marTop w:val="0"/>
                  <w:marBottom w:val="0"/>
                  <w:divBdr>
                    <w:top w:val="none" w:sz="0" w:space="0" w:color="auto"/>
                    <w:left w:val="none" w:sz="0" w:space="0" w:color="auto"/>
                    <w:bottom w:val="none" w:sz="0" w:space="0" w:color="auto"/>
                    <w:right w:val="none" w:sz="0" w:space="0" w:color="auto"/>
                  </w:divBdr>
                  <w:divsChild>
                    <w:div w:id="1523593708">
                      <w:marLeft w:val="0"/>
                      <w:marRight w:val="0"/>
                      <w:marTop w:val="0"/>
                      <w:marBottom w:val="0"/>
                      <w:divBdr>
                        <w:top w:val="none" w:sz="0" w:space="0" w:color="auto"/>
                        <w:left w:val="none" w:sz="0" w:space="0" w:color="auto"/>
                        <w:bottom w:val="none" w:sz="0" w:space="0" w:color="auto"/>
                        <w:right w:val="none" w:sz="0" w:space="0" w:color="auto"/>
                      </w:divBdr>
                    </w:div>
                  </w:divsChild>
                </w:div>
                <w:div w:id="1562984040">
                  <w:marLeft w:val="0"/>
                  <w:marRight w:val="0"/>
                  <w:marTop w:val="0"/>
                  <w:marBottom w:val="0"/>
                  <w:divBdr>
                    <w:top w:val="none" w:sz="0" w:space="0" w:color="auto"/>
                    <w:left w:val="none" w:sz="0" w:space="0" w:color="auto"/>
                    <w:bottom w:val="none" w:sz="0" w:space="0" w:color="auto"/>
                    <w:right w:val="none" w:sz="0" w:space="0" w:color="auto"/>
                  </w:divBdr>
                  <w:divsChild>
                    <w:div w:id="1682971429">
                      <w:marLeft w:val="0"/>
                      <w:marRight w:val="0"/>
                      <w:marTop w:val="0"/>
                      <w:marBottom w:val="0"/>
                      <w:divBdr>
                        <w:top w:val="none" w:sz="0" w:space="0" w:color="auto"/>
                        <w:left w:val="none" w:sz="0" w:space="0" w:color="auto"/>
                        <w:bottom w:val="none" w:sz="0" w:space="0" w:color="auto"/>
                        <w:right w:val="none" w:sz="0" w:space="0" w:color="auto"/>
                      </w:divBdr>
                    </w:div>
                  </w:divsChild>
                </w:div>
                <w:div w:id="1205873669">
                  <w:marLeft w:val="0"/>
                  <w:marRight w:val="0"/>
                  <w:marTop w:val="0"/>
                  <w:marBottom w:val="0"/>
                  <w:divBdr>
                    <w:top w:val="none" w:sz="0" w:space="0" w:color="auto"/>
                    <w:left w:val="none" w:sz="0" w:space="0" w:color="auto"/>
                    <w:bottom w:val="none" w:sz="0" w:space="0" w:color="auto"/>
                    <w:right w:val="none" w:sz="0" w:space="0" w:color="auto"/>
                  </w:divBdr>
                  <w:divsChild>
                    <w:div w:id="956839044">
                      <w:marLeft w:val="0"/>
                      <w:marRight w:val="0"/>
                      <w:marTop w:val="0"/>
                      <w:marBottom w:val="0"/>
                      <w:divBdr>
                        <w:top w:val="none" w:sz="0" w:space="0" w:color="auto"/>
                        <w:left w:val="none" w:sz="0" w:space="0" w:color="auto"/>
                        <w:bottom w:val="none" w:sz="0" w:space="0" w:color="auto"/>
                        <w:right w:val="none" w:sz="0" w:space="0" w:color="auto"/>
                      </w:divBdr>
                    </w:div>
                  </w:divsChild>
                </w:div>
                <w:div w:id="726421198">
                  <w:marLeft w:val="0"/>
                  <w:marRight w:val="0"/>
                  <w:marTop w:val="0"/>
                  <w:marBottom w:val="0"/>
                  <w:divBdr>
                    <w:top w:val="none" w:sz="0" w:space="0" w:color="auto"/>
                    <w:left w:val="none" w:sz="0" w:space="0" w:color="auto"/>
                    <w:bottom w:val="none" w:sz="0" w:space="0" w:color="auto"/>
                    <w:right w:val="none" w:sz="0" w:space="0" w:color="auto"/>
                  </w:divBdr>
                  <w:divsChild>
                    <w:div w:id="1119299247">
                      <w:marLeft w:val="0"/>
                      <w:marRight w:val="0"/>
                      <w:marTop w:val="0"/>
                      <w:marBottom w:val="0"/>
                      <w:divBdr>
                        <w:top w:val="none" w:sz="0" w:space="0" w:color="auto"/>
                        <w:left w:val="none" w:sz="0" w:space="0" w:color="auto"/>
                        <w:bottom w:val="none" w:sz="0" w:space="0" w:color="auto"/>
                        <w:right w:val="none" w:sz="0" w:space="0" w:color="auto"/>
                      </w:divBdr>
                    </w:div>
                  </w:divsChild>
                </w:div>
                <w:div w:id="380204937">
                  <w:marLeft w:val="0"/>
                  <w:marRight w:val="0"/>
                  <w:marTop w:val="0"/>
                  <w:marBottom w:val="0"/>
                  <w:divBdr>
                    <w:top w:val="none" w:sz="0" w:space="0" w:color="auto"/>
                    <w:left w:val="none" w:sz="0" w:space="0" w:color="auto"/>
                    <w:bottom w:val="none" w:sz="0" w:space="0" w:color="auto"/>
                    <w:right w:val="none" w:sz="0" w:space="0" w:color="auto"/>
                  </w:divBdr>
                  <w:divsChild>
                    <w:div w:id="1544364739">
                      <w:marLeft w:val="0"/>
                      <w:marRight w:val="0"/>
                      <w:marTop w:val="0"/>
                      <w:marBottom w:val="0"/>
                      <w:divBdr>
                        <w:top w:val="none" w:sz="0" w:space="0" w:color="auto"/>
                        <w:left w:val="none" w:sz="0" w:space="0" w:color="auto"/>
                        <w:bottom w:val="none" w:sz="0" w:space="0" w:color="auto"/>
                        <w:right w:val="none" w:sz="0" w:space="0" w:color="auto"/>
                      </w:divBdr>
                    </w:div>
                  </w:divsChild>
                </w:div>
                <w:div w:id="1619144164">
                  <w:marLeft w:val="0"/>
                  <w:marRight w:val="0"/>
                  <w:marTop w:val="0"/>
                  <w:marBottom w:val="0"/>
                  <w:divBdr>
                    <w:top w:val="none" w:sz="0" w:space="0" w:color="auto"/>
                    <w:left w:val="none" w:sz="0" w:space="0" w:color="auto"/>
                    <w:bottom w:val="none" w:sz="0" w:space="0" w:color="auto"/>
                    <w:right w:val="none" w:sz="0" w:space="0" w:color="auto"/>
                  </w:divBdr>
                  <w:divsChild>
                    <w:div w:id="2045712975">
                      <w:marLeft w:val="0"/>
                      <w:marRight w:val="0"/>
                      <w:marTop w:val="0"/>
                      <w:marBottom w:val="0"/>
                      <w:divBdr>
                        <w:top w:val="none" w:sz="0" w:space="0" w:color="auto"/>
                        <w:left w:val="none" w:sz="0" w:space="0" w:color="auto"/>
                        <w:bottom w:val="none" w:sz="0" w:space="0" w:color="auto"/>
                        <w:right w:val="none" w:sz="0" w:space="0" w:color="auto"/>
                      </w:divBdr>
                    </w:div>
                  </w:divsChild>
                </w:div>
                <w:div w:id="1045135244">
                  <w:marLeft w:val="0"/>
                  <w:marRight w:val="0"/>
                  <w:marTop w:val="0"/>
                  <w:marBottom w:val="0"/>
                  <w:divBdr>
                    <w:top w:val="none" w:sz="0" w:space="0" w:color="auto"/>
                    <w:left w:val="none" w:sz="0" w:space="0" w:color="auto"/>
                    <w:bottom w:val="none" w:sz="0" w:space="0" w:color="auto"/>
                    <w:right w:val="none" w:sz="0" w:space="0" w:color="auto"/>
                  </w:divBdr>
                  <w:divsChild>
                    <w:div w:id="638338438">
                      <w:marLeft w:val="0"/>
                      <w:marRight w:val="0"/>
                      <w:marTop w:val="0"/>
                      <w:marBottom w:val="0"/>
                      <w:divBdr>
                        <w:top w:val="none" w:sz="0" w:space="0" w:color="auto"/>
                        <w:left w:val="none" w:sz="0" w:space="0" w:color="auto"/>
                        <w:bottom w:val="none" w:sz="0" w:space="0" w:color="auto"/>
                        <w:right w:val="none" w:sz="0" w:space="0" w:color="auto"/>
                      </w:divBdr>
                    </w:div>
                  </w:divsChild>
                </w:div>
                <w:div w:id="824055115">
                  <w:marLeft w:val="0"/>
                  <w:marRight w:val="0"/>
                  <w:marTop w:val="0"/>
                  <w:marBottom w:val="0"/>
                  <w:divBdr>
                    <w:top w:val="none" w:sz="0" w:space="0" w:color="auto"/>
                    <w:left w:val="none" w:sz="0" w:space="0" w:color="auto"/>
                    <w:bottom w:val="none" w:sz="0" w:space="0" w:color="auto"/>
                    <w:right w:val="none" w:sz="0" w:space="0" w:color="auto"/>
                  </w:divBdr>
                  <w:divsChild>
                    <w:div w:id="1043560578">
                      <w:marLeft w:val="0"/>
                      <w:marRight w:val="0"/>
                      <w:marTop w:val="0"/>
                      <w:marBottom w:val="0"/>
                      <w:divBdr>
                        <w:top w:val="none" w:sz="0" w:space="0" w:color="auto"/>
                        <w:left w:val="none" w:sz="0" w:space="0" w:color="auto"/>
                        <w:bottom w:val="none" w:sz="0" w:space="0" w:color="auto"/>
                        <w:right w:val="none" w:sz="0" w:space="0" w:color="auto"/>
                      </w:divBdr>
                    </w:div>
                  </w:divsChild>
                </w:div>
                <w:div w:id="1941402192">
                  <w:marLeft w:val="0"/>
                  <w:marRight w:val="0"/>
                  <w:marTop w:val="0"/>
                  <w:marBottom w:val="0"/>
                  <w:divBdr>
                    <w:top w:val="none" w:sz="0" w:space="0" w:color="auto"/>
                    <w:left w:val="none" w:sz="0" w:space="0" w:color="auto"/>
                    <w:bottom w:val="none" w:sz="0" w:space="0" w:color="auto"/>
                    <w:right w:val="none" w:sz="0" w:space="0" w:color="auto"/>
                  </w:divBdr>
                  <w:divsChild>
                    <w:div w:id="1780293454">
                      <w:marLeft w:val="0"/>
                      <w:marRight w:val="0"/>
                      <w:marTop w:val="0"/>
                      <w:marBottom w:val="0"/>
                      <w:divBdr>
                        <w:top w:val="none" w:sz="0" w:space="0" w:color="auto"/>
                        <w:left w:val="none" w:sz="0" w:space="0" w:color="auto"/>
                        <w:bottom w:val="none" w:sz="0" w:space="0" w:color="auto"/>
                        <w:right w:val="none" w:sz="0" w:space="0" w:color="auto"/>
                      </w:divBdr>
                    </w:div>
                  </w:divsChild>
                </w:div>
                <w:div w:id="1404259234">
                  <w:marLeft w:val="0"/>
                  <w:marRight w:val="0"/>
                  <w:marTop w:val="0"/>
                  <w:marBottom w:val="0"/>
                  <w:divBdr>
                    <w:top w:val="none" w:sz="0" w:space="0" w:color="auto"/>
                    <w:left w:val="none" w:sz="0" w:space="0" w:color="auto"/>
                    <w:bottom w:val="none" w:sz="0" w:space="0" w:color="auto"/>
                    <w:right w:val="none" w:sz="0" w:space="0" w:color="auto"/>
                  </w:divBdr>
                  <w:divsChild>
                    <w:div w:id="340543869">
                      <w:marLeft w:val="0"/>
                      <w:marRight w:val="0"/>
                      <w:marTop w:val="0"/>
                      <w:marBottom w:val="0"/>
                      <w:divBdr>
                        <w:top w:val="none" w:sz="0" w:space="0" w:color="auto"/>
                        <w:left w:val="none" w:sz="0" w:space="0" w:color="auto"/>
                        <w:bottom w:val="none" w:sz="0" w:space="0" w:color="auto"/>
                        <w:right w:val="none" w:sz="0" w:space="0" w:color="auto"/>
                      </w:divBdr>
                    </w:div>
                  </w:divsChild>
                </w:div>
                <w:div w:id="114063256">
                  <w:marLeft w:val="0"/>
                  <w:marRight w:val="0"/>
                  <w:marTop w:val="0"/>
                  <w:marBottom w:val="0"/>
                  <w:divBdr>
                    <w:top w:val="none" w:sz="0" w:space="0" w:color="auto"/>
                    <w:left w:val="none" w:sz="0" w:space="0" w:color="auto"/>
                    <w:bottom w:val="none" w:sz="0" w:space="0" w:color="auto"/>
                    <w:right w:val="none" w:sz="0" w:space="0" w:color="auto"/>
                  </w:divBdr>
                  <w:divsChild>
                    <w:div w:id="446510701">
                      <w:marLeft w:val="0"/>
                      <w:marRight w:val="0"/>
                      <w:marTop w:val="0"/>
                      <w:marBottom w:val="0"/>
                      <w:divBdr>
                        <w:top w:val="none" w:sz="0" w:space="0" w:color="auto"/>
                        <w:left w:val="none" w:sz="0" w:space="0" w:color="auto"/>
                        <w:bottom w:val="none" w:sz="0" w:space="0" w:color="auto"/>
                        <w:right w:val="none" w:sz="0" w:space="0" w:color="auto"/>
                      </w:divBdr>
                    </w:div>
                  </w:divsChild>
                </w:div>
                <w:div w:id="1201240998">
                  <w:marLeft w:val="0"/>
                  <w:marRight w:val="0"/>
                  <w:marTop w:val="0"/>
                  <w:marBottom w:val="0"/>
                  <w:divBdr>
                    <w:top w:val="none" w:sz="0" w:space="0" w:color="auto"/>
                    <w:left w:val="none" w:sz="0" w:space="0" w:color="auto"/>
                    <w:bottom w:val="none" w:sz="0" w:space="0" w:color="auto"/>
                    <w:right w:val="none" w:sz="0" w:space="0" w:color="auto"/>
                  </w:divBdr>
                  <w:divsChild>
                    <w:div w:id="625695689">
                      <w:marLeft w:val="0"/>
                      <w:marRight w:val="0"/>
                      <w:marTop w:val="0"/>
                      <w:marBottom w:val="0"/>
                      <w:divBdr>
                        <w:top w:val="none" w:sz="0" w:space="0" w:color="auto"/>
                        <w:left w:val="none" w:sz="0" w:space="0" w:color="auto"/>
                        <w:bottom w:val="none" w:sz="0" w:space="0" w:color="auto"/>
                        <w:right w:val="none" w:sz="0" w:space="0" w:color="auto"/>
                      </w:divBdr>
                    </w:div>
                  </w:divsChild>
                </w:div>
                <w:div w:id="684096354">
                  <w:marLeft w:val="0"/>
                  <w:marRight w:val="0"/>
                  <w:marTop w:val="0"/>
                  <w:marBottom w:val="0"/>
                  <w:divBdr>
                    <w:top w:val="none" w:sz="0" w:space="0" w:color="auto"/>
                    <w:left w:val="none" w:sz="0" w:space="0" w:color="auto"/>
                    <w:bottom w:val="none" w:sz="0" w:space="0" w:color="auto"/>
                    <w:right w:val="none" w:sz="0" w:space="0" w:color="auto"/>
                  </w:divBdr>
                  <w:divsChild>
                    <w:div w:id="1120993418">
                      <w:marLeft w:val="0"/>
                      <w:marRight w:val="0"/>
                      <w:marTop w:val="0"/>
                      <w:marBottom w:val="0"/>
                      <w:divBdr>
                        <w:top w:val="none" w:sz="0" w:space="0" w:color="auto"/>
                        <w:left w:val="none" w:sz="0" w:space="0" w:color="auto"/>
                        <w:bottom w:val="none" w:sz="0" w:space="0" w:color="auto"/>
                        <w:right w:val="none" w:sz="0" w:space="0" w:color="auto"/>
                      </w:divBdr>
                    </w:div>
                  </w:divsChild>
                </w:div>
                <w:div w:id="800612588">
                  <w:marLeft w:val="0"/>
                  <w:marRight w:val="0"/>
                  <w:marTop w:val="0"/>
                  <w:marBottom w:val="0"/>
                  <w:divBdr>
                    <w:top w:val="none" w:sz="0" w:space="0" w:color="auto"/>
                    <w:left w:val="none" w:sz="0" w:space="0" w:color="auto"/>
                    <w:bottom w:val="none" w:sz="0" w:space="0" w:color="auto"/>
                    <w:right w:val="none" w:sz="0" w:space="0" w:color="auto"/>
                  </w:divBdr>
                  <w:divsChild>
                    <w:div w:id="423304816">
                      <w:marLeft w:val="0"/>
                      <w:marRight w:val="0"/>
                      <w:marTop w:val="0"/>
                      <w:marBottom w:val="0"/>
                      <w:divBdr>
                        <w:top w:val="none" w:sz="0" w:space="0" w:color="auto"/>
                        <w:left w:val="none" w:sz="0" w:space="0" w:color="auto"/>
                        <w:bottom w:val="none" w:sz="0" w:space="0" w:color="auto"/>
                        <w:right w:val="none" w:sz="0" w:space="0" w:color="auto"/>
                      </w:divBdr>
                    </w:div>
                  </w:divsChild>
                </w:div>
                <w:div w:id="77143746">
                  <w:marLeft w:val="0"/>
                  <w:marRight w:val="0"/>
                  <w:marTop w:val="0"/>
                  <w:marBottom w:val="0"/>
                  <w:divBdr>
                    <w:top w:val="none" w:sz="0" w:space="0" w:color="auto"/>
                    <w:left w:val="none" w:sz="0" w:space="0" w:color="auto"/>
                    <w:bottom w:val="none" w:sz="0" w:space="0" w:color="auto"/>
                    <w:right w:val="none" w:sz="0" w:space="0" w:color="auto"/>
                  </w:divBdr>
                  <w:divsChild>
                    <w:div w:id="1908883327">
                      <w:marLeft w:val="0"/>
                      <w:marRight w:val="0"/>
                      <w:marTop w:val="0"/>
                      <w:marBottom w:val="0"/>
                      <w:divBdr>
                        <w:top w:val="none" w:sz="0" w:space="0" w:color="auto"/>
                        <w:left w:val="none" w:sz="0" w:space="0" w:color="auto"/>
                        <w:bottom w:val="none" w:sz="0" w:space="0" w:color="auto"/>
                        <w:right w:val="none" w:sz="0" w:space="0" w:color="auto"/>
                      </w:divBdr>
                    </w:div>
                  </w:divsChild>
                </w:div>
                <w:div w:id="777330370">
                  <w:marLeft w:val="0"/>
                  <w:marRight w:val="0"/>
                  <w:marTop w:val="0"/>
                  <w:marBottom w:val="0"/>
                  <w:divBdr>
                    <w:top w:val="none" w:sz="0" w:space="0" w:color="auto"/>
                    <w:left w:val="none" w:sz="0" w:space="0" w:color="auto"/>
                    <w:bottom w:val="none" w:sz="0" w:space="0" w:color="auto"/>
                    <w:right w:val="none" w:sz="0" w:space="0" w:color="auto"/>
                  </w:divBdr>
                  <w:divsChild>
                    <w:div w:id="4295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774911">
          <w:marLeft w:val="0"/>
          <w:marRight w:val="0"/>
          <w:marTop w:val="0"/>
          <w:marBottom w:val="0"/>
          <w:divBdr>
            <w:top w:val="none" w:sz="0" w:space="0" w:color="auto"/>
            <w:left w:val="none" w:sz="0" w:space="0" w:color="auto"/>
            <w:bottom w:val="none" w:sz="0" w:space="0" w:color="auto"/>
            <w:right w:val="none" w:sz="0" w:space="0" w:color="auto"/>
          </w:divBdr>
          <w:divsChild>
            <w:div w:id="2033066085">
              <w:marLeft w:val="0"/>
              <w:marRight w:val="0"/>
              <w:marTop w:val="0"/>
              <w:marBottom w:val="0"/>
              <w:divBdr>
                <w:top w:val="none" w:sz="0" w:space="0" w:color="auto"/>
                <w:left w:val="none" w:sz="0" w:space="0" w:color="auto"/>
                <w:bottom w:val="none" w:sz="0" w:space="0" w:color="auto"/>
                <w:right w:val="none" w:sz="0" w:space="0" w:color="auto"/>
              </w:divBdr>
            </w:div>
            <w:div w:id="1543789784">
              <w:marLeft w:val="0"/>
              <w:marRight w:val="0"/>
              <w:marTop w:val="0"/>
              <w:marBottom w:val="0"/>
              <w:divBdr>
                <w:top w:val="none" w:sz="0" w:space="0" w:color="auto"/>
                <w:left w:val="none" w:sz="0" w:space="0" w:color="auto"/>
                <w:bottom w:val="none" w:sz="0" w:space="0" w:color="auto"/>
                <w:right w:val="none" w:sz="0" w:space="0" w:color="auto"/>
              </w:divBdr>
            </w:div>
            <w:div w:id="2049377017">
              <w:marLeft w:val="0"/>
              <w:marRight w:val="0"/>
              <w:marTop w:val="0"/>
              <w:marBottom w:val="0"/>
              <w:divBdr>
                <w:top w:val="none" w:sz="0" w:space="0" w:color="auto"/>
                <w:left w:val="none" w:sz="0" w:space="0" w:color="auto"/>
                <w:bottom w:val="none" w:sz="0" w:space="0" w:color="auto"/>
                <w:right w:val="none" w:sz="0" w:space="0" w:color="auto"/>
              </w:divBdr>
            </w:div>
            <w:div w:id="778722807">
              <w:marLeft w:val="0"/>
              <w:marRight w:val="0"/>
              <w:marTop w:val="0"/>
              <w:marBottom w:val="0"/>
              <w:divBdr>
                <w:top w:val="none" w:sz="0" w:space="0" w:color="auto"/>
                <w:left w:val="none" w:sz="0" w:space="0" w:color="auto"/>
                <w:bottom w:val="none" w:sz="0" w:space="0" w:color="auto"/>
                <w:right w:val="none" w:sz="0" w:space="0" w:color="auto"/>
              </w:divBdr>
            </w:div>
            <w:div w:id="916286978">
              <w:marLeft w:val="0"/>
              <w:marRight w:val="0"/>
              <w:marTop w:val="0"/>
              <w:marBottom w:val="0"/>
              <w:divBdr>
                <w:top w:val="none" w:sz="0" w:space="0" w:color="auto"/>
                <w:left w:val="none" w:sz="0" w:space="0" w:color="auto"/>
                <w:bottom w:val="none" w:sz="0" w:space="0" w:color="auto"/>
                <w:right w:val="none" w:sz="0" w:space="0" w:color="auto"/>
              </w:divBdr>
            </w:div>
            <w:div w:id="1510292927">
              <w:marLeft w:val="0"/>
              <w:marRight w:val="0"/>
              <w:marTop w:val="0"/>
              <w:marBottom w:val="0"/>
              <w:divBdr>
                <w:top w:val="none" w:sz="0" w:space="0" w:color="auto"/>
                <w:left w:val="none" w:sz="0" w:space="0" w:color="auto"/>
                <w:bottom w:val="none" w:sz="0" w:space="0" w:color="auto"/>
                <w:right w:val="none" w:sz="0" w:space="0" w:color="auto"/>
              </w:divBdr>
            </w:div>
            <w:div w:id="813790196">
              <w:marLeft w:val="0"/>
              <w:marRight w:val="0"/>
              <w:marTop w:val="0"/>
              <w:marBottom w:val="0"/>
              <w:divBdr>
                <w:top w:val="none" w:sz="0" w:space="0" w:color="auto"/>
                <w:left w:val="none" w:sz="0" w:space="0" w:color="auto"/>
                <w:bottom w:val="none" w:sz="0" w:space="0" w:color="auto"/>
                <w:right w:val="none" w:sz="0" w:space="0" w:color="auto"/>
              </w:divBdr>
            </w:div>
            <w:div w:id="2020350921">
              <w:marLeft w:val="0"/>
              <w:marRight w:val="0"/>
              <w:marTop w:val="0"/>
              <w:marBottom w:val="0"/>
              <w:divBdr>
                <w:top w:val="none" w:sz="0" w:space="0" w:color="auto"/>
                <w:left w:val="none" w:sz="0" w:space="0" w:color="auto"/>
                <w:bottom w:val="none" w:sz="0" w:space="0" w:color="auto"/>
                <w:right w:val="none" w:sz="0" w:space="0" w:color="auto"/>
              </w:divBdr>
            </w:div>
            <w:div w:id="227037866">
              <w:marLeft w:val="0"/>
              <w:marRight w:val="0"/>
              <w:marTop w:val="0"/>
              <w:marBottom w:val="0"/>
              <w:divBdr>
                <w:top w:val="none" w:sz="0" w:space="0" w:color="auto"/>
                <w:left w:val="none" w:sz="0" w:space="0" w:color="auto"/>
                <w:bottom w:val="none" w:sz="0" w:space="0" w:color="auto"/>
                <w:right w:val="none" w:sz="0" w:space="0" w:color="auto"/>
              </w:divBdr>
            </w:div>
            <w:div w:id="49111445">
              <w:marLeft w:val="0"/>
              <w:marRight w:val="0"/>
              <w:marTop w:val="0"/>
              <w:marBottom w:val="0"/>
              <w:divBdr>
                <w:top w:val="none" w:sz="0" w:space="0" w:color="auto"/>
                <w:left w:val="none" w:sz="0" w:space="0" w:color="auto"/>
                <w:bottom w:val="none" w:sz="0" w:space="0" w:color="auto"/>
                <w:right w:val="none" w:sz="0" w:space="0" w:color="auto"/>
              </w:divBdr>
            </w:div>
            <w:div w:id="1298880753">
              <w:marLeft w:val="0"/>
              <w:marRight w:val="0"/>
              <w:marTop w:val="0"/>
              <w:marBottom w:val="0"/>
              <w:divBdr>
                <w:top w:val="none" w:sz="0" w:space="0" w:color="auto"/>
                <w:left w:val="none" w:sz="0" w:space="0" w:color="auto"/>
                <w:bottom w:val="none" w:sz="0" w:space="0" w:color="auto"/>
                <w:right w:val="none" w:sz="0" w:space="0" w:color="auto"/>
              </w:divBdr>
            </w:div>
            <w:div w:id="743524821">
              <w:marLeft w:val="0"/>
              <w:marRight w:val="0"/>
              <w:marTop w:val="0"/>
              <w:marBottom w:val="0"/>
              <w:divBdr>
                <w:top w:val="none" w:sz="0" w:space="0" w:color="auto"/>
                <w:left w:val="none" w:sz="0" w:space="0" w:color="auto"/>
                <w:bottom w:val="none" w:sz="0" w:space="0" w:color="auto"/>
                <w:right w:val="none" w:sz="0" w:space="0" w:color="auto"/>
              </w:divBdr>
            </w:div>
            <w:div w:id="1987276228">
              <w:marLeft w:val="0"/>
              <w:marRight w:val="0"/>
              <w:marTop w:val="0"/>
              <w:marBottom w:val="0"/>
              <w:divBdr>
                <w:top w:val="none" w:sz="0" w:space="0" w:color="auto"/>
                <w:left w:val="none" w:sz="0" w:space="0" w:color="auto"/>
                <w:bottom w:val="none" w:sz="0" w:space="0" w:color="auto"/>
                <w:right w:val="none" w:sz="0" w:space="0" w:color="auto"/>
              </w:divBdr>
            </w:div>
            <w:div w:id="260450570">
              <w:marLeft w:val="0"/>
              <w:marRight w:val="0"/>
              <w:marTop w:val="0"/>
              <w:marBottom w:val="0"/>
              <w:divBdr>
                <w:top w:val="none" w:sz="0" w:space="0" w:color="auto"/>
                <w:left w:val="none" w:sz="0" w:space="0" w:color="auto"/>
                <w:bottom w:val="none" w:sz="0" w:space="0" w:color="auto"/>
                <w:right w:val="none" w:sz="0" w:space="0" w:color="auto"/>
              </w:divBdr>
            </w:div>
            <w:div w:id="1973244329">
              <w:marLeft w:val="0"/>
              <w:marRight w:val="0"/>
              <w:marTop w:val="0"/>
              <w:marBottom w:val="0"/>
              <w:divBdr>
                <w:top w:val="none" w:sz="0" w:space="0" w:color="auto"/>
                <w:left w:val="none" w:sz="0" w:space="0" w:color="auto"/>
                <w:bottom w:val="none" w:sz="0" w:space="0" w:color="auto"/>
                <w:right w:val="none" w:sz="0" w:space="0" w:color="auto"/>
              </w:divBdr>
            </w:div>
            <w:div w:id="2116753433">
              <w:marLeft w:val="0"/>
              <w:marRight w:val="0"/>
              <w:marTop w:val="0"/>
              <w:marBottom w:val="0"/>
              <w:divBdr>
                <w:top w:val="none" w:sz="0" w:space="0" w:color="auto"/>
                <w:left w:val="none" w:sz="0" w:space="0" w:color="auto"/>
                <w:bottom w:val="none" w:sz="0" w:space="0" w:color="auto"/>
                <w:right w:val="none" w:sz="0" w:space="0" w:color="auto"/>
              </w:divBdr>
            </w:div>
            <w:div w:id="351341194">
              <w:marLeft w:val="0"/>
              <w:marRight w:val="0"/>
              <w:marTop w:val="0"/>
              <w:marBottom w:val="0"/>
              <w:divBdr>
                <w:top w:val="none" w:sz="0" w:space="0" w:color="auto"/>
                <w:left w:val="none" w:sz="0" w:space="0" w:color="auto"/>
                <w:bottom w:val="none" w:sz="0" w:space="0" w:color="auto"/>
                <w:right w:val="none" w:sz="0" w:space="0" w:color="auto"/>
              </w:divBdr>
            </w:div>
            <w:div w:id="753937162">
              <w:marLeft w:val="0"/>
              <w:marRight w:val="0"/>
              <w:marTop w:val="0"/>
              <w:marBottom w:val="0"/>
              <w:divBdr>
                <w:top w:val="none" w:sz="0" w:space="0" w:color="auto"/>
                <w:left w:val="none" w:sz="0" w:space="0" w:color="auto"/>
                <w:bottom w:val="none" w:sz="0" w:space="0" w:color="auto"/>
                <w:right w:val="none" w:sz="0" w:space="0" w:color="auto"/>
              </w:divBdr>
            </w:div>
            <w:div w:id="1619870284">
              <w:marLeft w:val="0"/>
              <w:marRight w:val="0"/>
              <w:marTop w:val="0"/>
              <w:marBottom w:val="0"/>
              <w:divBdr>
                <w:top w:val="none" w:sz="0" w:space="0" w:color="auto"/>
                <w:left w:val="none" w:sz="0" w:space="0" w:color="auto"/>
                <w:bottom w:val="none" w:sz="0" w:space="0" w:color="auto"/>
                <w:right w:val="none" w:sz="0" w:space="0" w:color="auto"/>
              </w:divBdr>
            </w:div>
            <w:div w:id="1879198006">
              <w:marLeft w:val="0"/>
              <w:marRight w:val="0"/>
              <w:marTop w:val="0"/>
              <w:marBottom w:val="0"/>
              <w:divBdr>
                <w:top w:val="none" w:sz="0" w:space="0" w:color="auto"/>
                <w:left w:val="none" w:sz="0" w:space="0" w:color="auto"/>
                <w:bottom w:val="none" w:sz="0" w:space="0" w:color="auto"/>
                <w:right w:val="none" w:sz="0" w:space="0" w:color="auto"/>
              </w:divBdr>
            </w:div>
          </w:divsChild>
        </w:div>
        <w:div w:id="2063362706">
          <w:marLeft w:val="0"/>
          <w:marRight w:val="0"/>
          <w:marTop w:val="0"/>
          <w:marBottom w:val="0"/>
          <w:divBdr>
            <w:top w:val="none" w:sz="0" w:space="0" w:color="auto"/>
            <w:left w:val="none" w:sz="0" w:space="0" w:color="auto"/>
            <w:bottom w:val="none" w:sz="0" w:space="0" w:color="auto"/>
            <w:right w:val="none" w:sz="0" w:space="0" w:color="auto"/>
          </w:divBdr>
          <w:divsChild>
            <w:div w:id="858853090">
              <w:marLeft w:val="-75"/>
              <w:marRight w:val="0"/>
              <w:marTop w:val="30"/>
              <w:marBottom w:val="30"/>
              <w:divBdr>
                <w:top w:val="none" w:sz="0" w:space="0" w:color="auto"/>
                <w:left w:val="none" w:sz="0" w:space="0" w:color="auto"/>
                <w:bottom w:val="none" w:sz="0" w:space="0" w:color="auto"/>
                <w:right w:val="none" w:sz="0" w:space="0" w:color="auto"/>
              </w:divBdr>
              <w:divsChild>
                <w:div w:id="421143102">
                  <w:marLeft w:val="0"/>
                  <w:marRight w:val="0"/>
                  <w:marTop w:val="0"/>
                  <w:marBottom w:val="0"/>
                  <w:divBdr>
                    <w:top w:val="none" w:sz="0" w:space="0" w:color="auto"/>
                    <w:left w:val="none" w:sz="0" w:space="0" w:color="auto"/>
                    <w:bottom w:val="none" w:sz="0" w:space="0" w:color="auto"/>
                    <w:right w:val="none" w:sz="0" w:space="0" w:color="auto"/>
                  </w:divBdr>
                  <w:divsChild>
                    <w:div w:id="1281061259">
                      <w:marLeft w:val="0"/>
                      <w:marRight w:val="0"/>
                      <w:marTop w:val="0"/>
                      <w:marBottom w:val="0"/>
                      <w:divBdr>
                        <w:top w:val="none" w:sz="0" w:space="0" w:color="auto"/>
                        <w:left w:val="none" w:sz="0" w:space="0" w:color="auto"/>
                        <w:bottom w:val="none" w:sz="0" w:space="0" w:color="auto"/>
                        <w:right w:val="none" w:sz="0" w:space="0" w:color="auto"/>
                      </w:divBdr>
                    </w:div>
                  </w:divsChild>
                </w:div>
                <w:div w:id="1162544098">
                  <w:marLeft w:val="0"/>
                  <w:marRight w:val="0"/>
                  <w:marTop w:val="0"/>
                  <w:marBottom w:val="0"/>
                  <w:divBdr>
                    <w:top w:val="none" w:sz="0" w:space="0" w:color="auto"/>
                    <w:left w:val="none" w:sz="0" w:space="0" w:color="auto"/>
                    <w:bottom w:val="none" w:sz="0" w:space="0" w:color="auto"/>
                    <w:right w:val="none" w:sz="0" w:space="0" w:color="auto"/>
                  </w:divBdr>
                  <w:divsChild>
                    <w:div w:id="994915807">
                      <w:marLeft w:val="0"/>
                      <w:marRight w:val="0"/>
                      <w:marTop w:val="0"/>
                      <w:marBottom w:val="0"/>
                      <w:divBdr>
                        <w:top w:val="none" w:sz="0" w:space="0" w:color="auto"/>
                        <w:left w:val="none" w:sz="0" w:space="0" w:color="auto"/>
                        <w:bottom w:val="none" w:sz="0" w:space="0" w:color="auto"/>
                        <w:right w:val="none" w:sz="0" w:space="0" w:color="auto"/>
                      </w:divBdr>
                    </w:div>
                  </w:divsChild>
                </w:div>
                <w:div w:id="631524765">
                  <w:marLeft w:val="0"/>
                  <w:marRight w:val="0"/>
                  <w:marTop w:val="0"/>
                  <w:marBottom w:val="0"/>
                  <w:divBdr>
                    <w:top w:val="none" w:sz="0" w:space="0" w:color="auto"/>
                    <w:left w:val="none" w:sz="0" w:space="0" w:color="auto"/>
                    <w:bottom w:val="none" w:sz="0" w:space="0" w:color="auto"/>
                    <w:right w:val="none" w:sz="0" w:space="0" w:color="auto"/>
                  </w:divBdr>
                  <w:divsChild>
                    <w:div w:id="57095946">
                      <w:marLeft w:val="0"/>
                      <w:marRight w:val="0"/>
                      <w:marTop w:val="0"/>
                      <w:marBottom w:val="0"/>
                      <w:divBdr>
                        <w:top w:val="none" w:sz="0" w:space="0" w:color="auto"/>
                        <w:left w:val="none" w:sz="0" w:space="0" w:color="auto"/>
                        <w:bottom w:val="none" w:sz="0" w:space="0" w:color="auto"/>
                        <w:right w:val="none" w:sz="0" w:space="0" w:color="auto"/>
                      </w:divBdr>
                    </w:div>
                  </w:divsChild>
                </w:div>
                <w:div w:id="1756705996">
                  <w:marLeft w:val="0"/>
                  <w:marRight w:val="0"/>
                  <w:marTop w:val="0"/>
                  <w:marBottom w:val="0"/>
                  <w:divBdr>
                    <w:top w:val="none" w:sz="0" w:space="0" w:color="auto"/>
                    <w:left w:val="none" w:sz="0" w:space="0" w:color="auto"/>
                    <w:bottom w:val="none" w:sz="0" w:space="0" w:color="auto"/>
                    <w:right w:val="none" w:sz="0" w:space="0" w:color="auto"/>
                  </w:divBdr>
                  <w:divsChild>
                    <w:div w:id="27945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204698">
          <w:marLeft w:val="0"/>
          <w:marRight w:val="0"/>
          <w:marTop w:val="0"/>
          <w:marBottom w:val="0"/>
          <w:divBdr>
            <w:top w:val="none" w:sz="0" w:space="0" w:color="auto"/>
            <w:left w:val="none" w:sz="0" w:space="0" w:color="auto"/>
            <w:bottom w:val="none" w:sz="0" w:space="0" w:color="auto"/>
            <w:right w:val="none" w:sz="0" w:space="0" w:color="auto"/>
          </w:divBdr>
        </w:div>
        <w:div w:id="1201360700">
          <w:marLeft w:val="0"/>
          <w:marRight w:val="0"/>
          <w:marTop w:val="0"/>
          <w:marBottom w:val="0"/>
          <w:divBdr>
            <w:top w:val="none" w:sz="0" w:space="0" w:color="auto"/>
            <w:left w:val="none" w:sz="0" w:space="0" w:color="auto"/>
            <w:bottom w:val="none" w:sz="0" w:space="0" w:color="auto"/>
            <w:right w:val="none" w:sz="0" w:space="0" w:color="auto"/>
          </w:divBdr>
        </w:div>
        <w:div w:id="1660421543">
          <w:marLeft w:val="0"/>
          <w:marRight w:val="0"/>
          <w:marTop w:val="0"/>
          <w:marBottom w:val="0"/>
          <w:divBdr>
            <w:top w:val="none" w:sz="0" w:space="0" w:color="auto"/>
            <w:left w:val="none" w:sz="0" w:space="0" w:color="auto"/>
            <w:bottom w:val="none" w:sz="0" w:space="0" w:color="auto"/>
            <w:right w:val="none" w:sz="0" w:space="0" w:color="auto"/>
          </w:divBdr>
        </w:div>
        <w:div w:id="2058312183">
          <w:marLeft w:val="0"/>
          <w:marRight w:val="0"/>
          <w:marTop w:val="0"/>
          <w:marBottom w:val="0"/>
          <w:divBdr>
            <w:top w:val="none" w:sz="0" w:space="0" w:color="auto"/>
            <w:left w:val="none" w:sz="0" w:space="0" w:color="auto"/>
            <w:bottom w:val="none" w:sz="0" w:space="0" w:color="auto"/>
            <w:right w:val="none" w:sz="0" w:space="0" w:color="auto"/>
          </w:divBdr>
          <w:divsChild>
            <w:div w:id="1321150657">
              <w:marLeft w:val="-75"/>
              <w:marRight w:val="0"/>
              <w:marTop w:val="30"/>
              <w:marBottom w:val="30"/>
              <w:divBdr>
                <w:top w:val="none" w:sz="0" w:space="0" w:color="auto"/>
                <w:left w:val="none" w:sz="0" w:space="0" w:color="auto"/>
                <w:bottom w:val="none" w:sz="0" w:space="0" w:color="auto"/>
                <w:right w:val="none" w:sz="0" w:space="0" w:color="auto"/>
              </w:divBdr>
              <w:divsChild>
                <w:div w:id="479883269">
                  <w:marLeft w:val="0"/>
                  <w:marRight w:val="0"/>
                  <w:marTop w:val="0"/>
                  <w:marBottom w:val="0"/>
                  <w:divBdr>
                    <w:top w:val="none" w:sz="0" w:space="0" w:color="auto"/>
                    <w:left w:val="none" w:sz="0" w:space="0" w:color="auto"/>
                    <w:bottom w:val="none" w:sz="0" w:space="0" w:color="auto"/>
                    <w:right w:val="none" w:sz="0" w:space="0" w:color="auto"/>
                  </w:divBdr>
                  <w:divsChild>
                    <w:div w:id="1418866525">
                      <w:marLeft w:val="0"/>
                      <w:marRight w:val="0"/>
                      <w:marTop w:val="0"/>
                      <w:marBottom w:val="0"/>
                      <w:divBdr>
                        <w:top w:val="none" w:sz="0" w:space="0" w:color="auto"/>
                        <w:left w:val="none" w:sz="0" w:space="0" w:color="auto"/>
                        <w:bottom w:val="none" w:sz="0" w:space="0" w:color="auto"/>
                        <w:right w:val="none" w:sz="0" w:space="0" w:color="auto"/>
                      </w:divBdr>
                    </w:div>
                  </w:divsChild>
                </w:div>
                <w:div w:id="382020495">
                  <w:marLeft w:val="0"/>
                  <w:marRight w:val="0"/>
                  <w:marTop w:val="0"/>
                  <w:marBottom w:val="0"/>
                  <w:divBdr>
                    <w:top w:val="none" w:sz="0" w:space="0" w:color="auto"/>
                    <w:left w:val="none" w:sz="0" w:space="0" w:color="auto"/>
                    <w:bottom w:val="none" w:sz="0" w:space="0" w:color="auto"/>
                    <w:right w:val="none" w:sz="0" w:space="0" w:color="auto"/>
                  </w:divBdr>
                  <w:divsChild>
                    <w:div w:id="234750630">
                      <w:marLeft w:val="0"/>
                      <w:marRight w:val="0"/>
                      <w:marTop w:val="0"/>
                      <w:marBottom w:val="0"/>
                      <w:divBdr>
                        <w:top w:val="none" w:sz="0" w:space="0" w:color="auto"/>
                        <w:left w:val="none" w:sz="0" w:space="0" w:color="auto"/>
                        <w:bottom w:val="none" w:sz="0" w:space="0" w:color="auto"/>
                        <w:right w:val="none" w:sz="0" w:space="0" w:color="auto"/>
                      </w:divBdr>
                    </w:div>
                  </w:divsChild>
                </w:div>
                <w:div w:id="1708135978">
                  <w:marLeft w:val="0"/>
                  <w:marRight w:val="0"/>
                  <w:marTop w:val="0"/>
                  <w:marBottom w:val="0"/>
                  <w:divBdr>
                    <w:top w:val="none" w:sz="0" w:space="0" w:color="auto"/>
                    <w:left w:val="none" w:sz="0" w:space="0" w:color="auto"/>
                    <w:bottom w:val="none" w:sz="0" w:space="0" w:color="auto"/>
                    <w:right w:val="none" w:sz="0" w:space="0" w:color="auto"/>
                  </w:divBdr>
                  <w:divsChild>
                    <w:div w:id="316494816">
                      <w:marLeft w:val="0"/>
                      <w:marRight w:val="0"/>
                      <w:marTop w:val="0"/>
                      <w:marBottom w:val="0"/>
                      <w:divBdr>
                        <w:top w:val="none" w:sz="0" w:space="0" w:color="auto"/>
                        <w:left w:val="none" w:sz="0" w:space="0" w:color="auto"/>
                        <w:bottom w:val="none" w:sz="0" w:space="0" w:color="auto"/>
                        <w:right w:val="none" w:sz="0" w:space="0" w:color="auto"/>
                      </w:divBdr>
                    </w:div>
                  </w:divsChild>
                </w:div>
                <w:div w:id="1617640421">
                  <w:marLeft w:val="0"/>
                  <w:marRight w:val="0"/>
                  <w:marTop w:val="0"/>
                  <w:marBottom w:val="0"/>
                  <w:divBdr>
                    <w:top w:val="none" w:sz="0" w:space="0" w:color="auto"/>
                    <w:left w:val="none" w:sz="0" w:space="0" w:color="auto"/>
                    <w:bottom w:val="none" w:sz="0" w:space="0" w:color="auto"/>
                    <w:right w:val="none" w:sz="0" w:space="0" w:color="auto"/>
                  </w:divBdr>
                  <w:divsChild>
                    <w:div w:id="1668942574">
                      <w:marLeft w:val="0"/>
                      <w:marRight w:val="0"/>
                      <w:marTop w:val="0"/>
                      <w:marBottom w:val="0"/>
                      <w:divBdr>
                        <w:top w:val="none" w:sz="0" w:space="0" w:color="auto"/>
                        <w:left w:val="none" w:sz="0" w:space="0" w:color="auto"/>
                        <w:bottom w:val="none" w:sz="0" w:space="0" w:color="auto"/>
                        <w:right w:val="none" w:sz="0" w:space="0" w:color="auto"/>
                      </w:divBdr>
                    </w:div>
                  </w:divsChild>
                </w:div>
                <w:div w:id="1660689982">
                  <w:marLeft w:val="0"/>
                  <w:marRight w:val="0"/>
                  <w:marTop w:val="0"/>
                  <w:marBottom w:val="0"/>
                  <w:divBdr>
                    <w:top w:val="none" w:sz="0" w:space="0" w:color="auto"/>
                    <w:left w:val="none" w:sz="0" w:space="0" w:color="auto"/>
                    <w:bottom w:val="none" w:sz="0" w:space="0" w:color="auto"/>
                    <w:right w:val="none" w:sz="0" w:space="0" w:color="auto"/>
                  </w:divBdr>
                  <w:divsChild>
                    <w:div w:id="1532106799">
                      <w:marLeft w:val="0"/>
                      <w:marRight w:val="0"/>
                      <w:marTop w:val="0"/>
                      <w:marBottom w:val="0"/>
                      <w:divBdr>
                        <w:top w:val="none" w:sz="0" w:space="0" w:color="auto"/>
                        <w:left w:val="none" w:sz="0" w:space="0" w:color="auto"/>
                        <w:bottom w:val="none" w:sz="0" w:space="0" w:color="auto"/>
                        <w:right w:val="none" w:sz="0" w:space="0" w:color="auto"/>
                      </w:divBdr>
                    </w:div>
                    <w:div w:id="1391077669">
                      <w:marLeft w:val="0"/>
                      <w:marRight w:val="0"/>
                      <w:marTop w:val="0"/>
                      <w:marBottom w:val="0"/>
                      <w:divBdr>
                        <w:top w:val="none" w:sz="0" w:space="0" w:color="auto"/>
                        <w:left w:val="none" w:sz="0" w:space="0" w:color="auto"/>
                        <w:bottom w:val="none" w:sz="0" w:space="0" w:color="auto"/>
                        <w:right w:val="none" w:sz="0" w:space="0" w:color="auto"/>
                      </w:divBdr>
                    </w:div>
                    <w:div w:id="141971684">
                      <w:marLeft w:val="0"/>
                      <w:marRight w:val="0"/>
                      <w:marTop w:val="0"/>
                      <w:marBottom w:val="0"/>
                      <w:divBdr>
                        <w:top w:val="none" w:sz="0" w:space="0" w:color="auto"/>
                        <w:left w:val="none" w:sz="0" w:space="0" w:color="auto"/>
                        <w:bottom w:val="none" w:sz="0" w:space="0" w:color="auto"/>
                        <w:right w:val="none" w:sz="0" w:space="0" w:color="auto"/>
                      </w:divBdr>
                    </w:div>
                  </w:divsChild>
                </w:div>
                <w:div w:id="1968123716">
                  <w:marLeft w:val="0"/>
                  <w:marRight w:val="0"/>
                  <w:marTop w:val="0"/>
                  <w:marBottom w:val="0"/>
                  <w:divBdr>
                    <w:top w:val="none" w:sz="0" w:space="0" w:color="auto"/>
                    <w:left w:val="none" w:sz="0" w:space="0" w:color="auto"/>
                    <w:bottom w:val="none" w:sz="0" w:space="0" w:color="auto"/>
                    <w:right w:val="none" w:sz="0" w:space="0" w:color="auto"/>
                  </w:divBdr>
                  <w:divsChild>
                    <w:div w:id="1078016131">
                      <w:marLeft w:val="0"/>
                      <w:marRight w:val="0"/>
                      <w:marTop w:val="0"/>
                      <w:marBottom w:val="0"/>
                      <w:divBdr>
                        <w:top w:val="none" w:sz="0" w:space="0" w:color="auto"/>
                        <w:left w:val="none" w:sz="0" w:space="0" w:color="auto"/>
                        <w:bottom w:val="none" w:sz="0" w:space="0" w:color="auto"/>
                        <w:right w:val="none" w:sz="0" w:space="0" w:color="auto"/>
                      </w:divBdr>
                    </w:div>
                    <w:div w:id="580796896">
                      <w:marLeft w:val="0"/>
                      <w:marRight w:val="0"/>
                      <w:marTop w:val="0"/>
                      <w:marBottom w:val="0"/>
                      <w:divBdr>
                        <w:top w:val="none" w:sz="0" w:space="0" w:color="auto"/>
                        <w:left w:val="none" w:sz="0" w:space="0" w:color="auto"/>
                        <w:bottom w:val="none" w:sz="0" w:space="0" w:color="auto"/>
                        <w:right w:val="none" w:sz="0" w:space="0" w:color="auto"/>
                      </w:divBdr>
                    </w:div>
                    <w:div w:id="966550334">
                      <w:marLeft w:val="0"/>
                      <w:marRight w:val="0"/>
                      <w:marTop w:val="0"/>
                      <w:marBottom w:val="0"/>
                      <w:divBdr>
                        <w:top w:val="none" w:sz="0" w:space="0" w:color="auto"/>
                        <w:left w:val="none" w:sz="0" w:space="0" w:color="auto"/>
                        <w:bottom w:val="none" w:sz="0" w:space="0" w:color="auto"/>
                        <w:right w:val="none" w:sz="0" w:space="0" w:color="auto"/>
                      </w:divBdr>
                    </w:div>
                  </w:divsChild>
                </w:div>
                <w:div w:id="1770857456">
                  <w:marLeft w:val="0"/>
                  <w:marRight w:val="0"/>
                  <w:marTop w:val="0"/>
                  <w:marBottom w:val="0"/>
                  <w:divBdr>
                    <w:top w:val="none" w:sz="0" w:space="0" w:color="auto"/>
                    <w:left w:val="none" w:sz="0" w:space="0" w:color="auto"/>
                    <w:bottom w:val="none" w:sz="0" w:space="0" w:color="auto"/>
                    <w:right w:val="none" w:sz="0" w:space="0" w:color="auto"/>
                  </w:divBdr>
                  <w:divsChild>
                    <w:div w:id="1195801955">
                      <w:marLeft w:val="0"/>
                      <w:marRight w:val="0"/>
                      <w:marTop w:val="0"/>
                      <w:marBottom w:val="0"/>
                      <w:divBdr>
                        <w:top w:val="none" w:sz="0" w:space="0" w:color="auto"/>
                        <w:left w:val="none" w:sz="0" w:space="0" w:color="auto"/>
                        <w:bottom w:val="none" w:sz="0" w:space="0" w:color="auto"/>
                        <w:right w:val="none" w:sz="0" w:space="0" w:color="auto"/>
                      </w:divBdr>
                    </w:div>
                  </w:divsChild>
                </w:div>
                <w:div w:id="980962447">
                  <w:marLeft w:val="0"/>
                  <w:marRight w:val="0"/>
                  <w:marTop w:val="0"/>
                  <w:marBottom w:val="0"/>
                  <w:divBdr>
                    <w:top w:val="none" w:sz="0" w:space="0" w:color="auto"/>
                    <w:left w:val="none" w:sz="0" w:space="0" w:color="auto"/>
                    <w:bottom w:val="none" w:sz="0" w:space="0" w:color="auto"/>
                    <w:right w:val="none" w:sz="0" w:space="0" w:color="auto"/>
                  </w:divBdr>
                  <w:divsChild>
                    <w:div w:id="1280526659">
                      <w:marLeft w:val="0"/>
                      <w:marRight w:val="0"/>
                      <w:marTop w:val="0"/>
                      <w:marBottom w:val="0"/>
                      <w:divBdr>
                        <w:top w:val="none" w:sz="0" w:space="0" w:color="auto"/>
                        <w:left w:val="none" w:sz="0" w:space="0" w:color="auto"/>
                        <w:bottom w:val="none" w:sz="0" w:space="0" w:color="auto"/>
                        <w:right w:val="none" w:sz="0" w:space="0" w:color="auto"/>
                      </w:divBdr>
                    </w:div>
                  </w:divsChild>
                </w:div>
                <w:div w:id="1020820143">
                  <w:marLeft w:val="0"/>
                  <w:marRight w:val="0"/>
                  <w:marTop w:val="0"/>
                  <w:marBottom w:val="0"/>
                  <w:divBdr>
                    <w:top w:val="none" w:sz="0" w:space="0" w:color="auto"/>
                    <w:left w:val="none" w:sz="0" w:space="0" w:color="auto"/>
                    <w:bottom w:val="none" w:sz="0" w:space="0" w:color="auto"/>
                    <w:right w:val="none" w:sz="0" w:space="0" w:color="auto"/>
                  </w:divBdr>
                  <w:divsChild>
                    <w:div w:id="894466271">
                      <w:marLeft w:val="0"/>
                      <w:marRight w:val="0"/>
                      <w:marTop w:val="0"/>
                      <w:marBottom w:val="0"/>
                      <w:divBdr>
                        <w:top w:val="none" w:sz="0" w:space="0" w:color="auto"/>
                        <w:left w:val="none" w:sz="0" w:space="0" w:color="auto"/>
                        <w:bottom w:val="none" w:sz="0" w:space="0" w:color="auto"/>
                        <w:right w:val="none" w:sz="0" w:space="0" w:color="auto"/>
                      </w:divBdr>
                    </w:div>
                  </w:divsChild>
                </w:div>
                <w:div w:id="707099908">
                  <w:marLeft w:val="0"/>
                  <w:marRight w:val="0"/>
                  <w:marTop w:val="0"/>
                  <w:marBottom w:val="0"/>
                  <w:divBdr>
                    <w:top w:val="none" w:sz="0" w:space="0" w:color="auto"/>
                    <w:left w:val="none" w:sz="0" w:space="0" w:color="auto"/>
                    <w:bottom w:val="none" w:sz="0" w:space="0" w:color="auto"/>
                    <w:right w:val="none" w:sz="0" w:space="0" w:color="auto"/>
                  </w:divBdr>
                  <w:divsChild>
                    <w:div w:id="971982140">
                      <w:marLeft w:val="0"/>
                      <w:marRight w:val="0"/>
                      <w:marTop w:val="0"/>
                      <w:marBottom w:val="0"/>
                      <w:divBdr>
                        <w:top w:val="none" w:sz="0" w:space="0" w:color="auto"/>
                        <w:left w:val="none" w:sz="0" w:space="0" w:color="auto"/>
                        <w:bottom w:val="none" w:sz="0" w:space="0" w:color="auto"/>
                        <w:right w:val="none" w:sz="0" w:space="0" w:color="auto"/>
                      </w:divBdr>
                    </w:div>
                  </w:divsChild>
                </w:div>
                <w:div w:id="479538186">
                  <w:marLeft w:val="0"/>
                  <w:marRight w:val="0"/>
                  <w:marTop w:val="0"/>
                  <w:marBottom w:val="0"/>
                  <w:divBdr>
                    <w:top w:val="none" w:sz="0" w:space="0" w:color="auto"/>
                    <w:left w:val="none" w:sz="0" w:space="0" w:color="auto"/>
                    <w:bottom w:val="none" w:sz="0" w:space="0" w:color="auto"/>
                    <w:right w:val="none" w:sz="0" w:space="0" w:color="auto"/>
                  </w:divBdr>
                  <w:divsChild>
                    <w:div w:id="906040421">
                      <w:marLeft w:val="0"/>
                      <w:marRight w:val="0"/>
                      <w:marTop w:val="0"/>
                      <w:marBottom w:val="0"/>
                      <w:divBdr>
                        <w:top w:val="none" w:sz="0" w:space="0" w:color="auto"/>
                        <w:left w:val="none" w:sz="0" w:space="0" w:color="auto"/>
                        <w:bottom w:val="none" w:sz="0" w:space="0" w:color="auto"/>
                        <w:right w:val="none" w:sz="0" w:space="0" w:color="auto"/>
                      </w:divBdr>
                    </w:div>
                    <w:div w:id="1958874094">
                      <w:marLeft w:val="0"/>
                      <w:marRight w:val="0"/>
                      <w:marTop w:val="0"/>
                      <w:marBottom w:val="0"/>
                      <w:divBdr>
                        <w:top w:val="none" w:sz="0" w:space="0" w:color="auto"/>
                        <w:left w:val="none" w:sz="0" w:space="0" w:color="auto"/>
                        <w:bottom w:val="none" w:sz="0" w:space="0" w:color="auto"/>
                        <w:right w:val="none" w:sz="0" w:space="0" w:color="auto"/>
                      </w:divBdr>
                    </w:div>
                    <w:div w:id="1032732231">
                      <w:marLeft w:val="0"/>
                      <w:marRight w:val="0"/>
                      <w:marTop w:val="0"/>
                      <w:marBottom w:val="0"/>
                      <w:divBdr>
                        <w:top w:val="none" w:sz="0" w:space="0" w:color="auto"/>
                        <w:left w:val="none" w:sz="0" w:space="0" w:color="auto"/>
                        <w:bottom w:val="none" w:sz="0" w:space="0" w:color="auto"/>
                        <w:right w:val="none" w:sz="0" w:space="0" w:color="auto"/>
                      </w:divBdr>
                    </w:div>
                    <w:div w:id="886071433">
                      <w:marLeft w:val="0"/>
                      <w:marRight w:val="0"/>
                      <w:marTop w:val="0"/>
                      <w:marBottom w:val="0"/>
                      <w:divBdr>
                        <w:top w:val="none" w:sz="0" w:space="0" w:color="auto"/>
                        <w:left w:val="none" w:sz="0" w:space="0" w:color="auto"/>
                        <w:bottom w:val="none" w:sz="0" w:space="0" w:color="auto"/>
                        <w:right w:val="none" w:sz="0" w:space="0" w:color="auto"/>
                      </w:divBdr>
                    </w:div>
                  </w:divsChild>
                </w:div>
                <w:div w:id="1700201554">
                  <w:marLeft w:val="0"/>
                  <w:marRight w:val="0"/>
                  <w:marTop w:val="0"/>
                  <w:marBottom w:val="0"/>
                  <w:divBdr>
                    <w:top w:val="none" w:sz="0" w:space="0" w:color="auto"/>
                    <w:left w:val="none" w:sz="0" w:space="0" w:color="auto"/>
                    <w:bottom w:val="none" w:sz="0" w:space="0" w:color="auto"/>
                    <w:right w:val="none" w:sz="0" w:space="0" w:color="auto"/>
                  </w:divBdr>
                  <w:divsChild>
                    <w:div w:id="16516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959609">
          <w:marLeft w:val="0"/>
          <w:marRight w:val="0"/>
          <w:marTop w:val="0"/>
          <w:marBottom w:val="0"/>
          <w:divBdr>
            <w:top w:val="none" w:sz="0" w:space="0" w:color="auto"/>
            <w:left w:val="none" w:sz="0" w:space="0" w:color="auto"/>
            <w:bottom w:val="none" w:sz="0" w:space="0" w:color="auto"/>
            <w:right w:val="none" w:sz="0" w:space="0" w:color="auto"/>
          </w:divBdr>
        </w:div>
        <w:div w:id="1396465533">
          <w:marLeft w:val="0"/>
          <w:marRight w:val="0"/>
          <w:marTop w:val="0"/>
          <w:marBottom w:val="0"/>
          <w:divBdr>
            <w:top w:val="none" w:sz="0" w:space="0" w:color="auto"/>
            <w:left w:val="none" w:sz="0" w:space="0" w:color="auto"/>
            <w:bottom w:val="none" w:sz="0" w:space="0" w:color="auto"/>
            <w:right w:val="none" w:sz="0" w:space="0" w:color="auto"/>
          </w:divBdr>
        </w:div>
        <w:div w:id="1763604323">
          <w:marLeft w:val="0"/>
          <w:marRight w:val="0"/>
          <w:marTop w:val="0"/>
          <w:marBottom w:val="0"/>
          <w:divBdr>
            <w:top w:val="none" w:sz="0" w:space="0" w:color="auto"/>
            <w:left w:val="none" w:sz="0" w:space="0" w:color="auto"/>
            <w:bottom w:val="none" w:sz="0" w:space="0" w:color="auto"/>
            <w:right w:val="none" w:sz="0" w:space="0" w:color="auto"/>
          </w:divBdr>
        </w:div>
        <w:div w:id="1082339784">
          <w:marLeft w:val="0"/>
          <w:marRight w:val="0"/>
          <w:marTop w:val="0"/>
          <w:marBottom w:val="0"/>
          <w:divBdr>
            <w:top w:val="none" w:sz="0" w:space="0" w:color="auto"/>
            <w:left w:val="none" w:sz="0" w:space="0" w:color="auto"/>
            <w:bottom w:val="none" w:sz="0" w:space="0" w:color="auto"/>
            <w:right w:val="none" w:sz="0" w:space="0" w:color="auto"/>
          </w:divBdr>
        </w:div>
        <w:div w:id="1574117754">
          <w:marLeft w:val="0"/>
          <w:marRight w:val="0"/>
          <w:marTop w:val="0"/>
          <w:marBottom w:val="0"/>
          <w:divBdr>
            <w:top w:val="none" w:sz="0" w:space="0" w:color="auto"/>
            <w:left w:val="none" w:sz="0" w:space="0" w:color="auto"/>
            <w:bottom w:val="none" w:sz="0" w:space="0" w:color="auto"/>
            <w:right w:val="none" w:sz="0" w:space="0" w:color="auto"/>
          </w:divBdr>
        </w:div>
        <w:div w:id="1705519210">
          <w:marLeft w:val="0"/>
          <w:marRight w:val="0"/>
          <w:marTop w:val="0"/>
          <w:marBottom w:val="0"/>
          <w:divBdr>
            <w:top w:val="none" w:sz="0" w:space="0" w:color="auto"/>
            <w:left w:val="none" w:sz="0" w:space="0" w:color="auto"/>
            <w:bottom w:val="none" w:sz="0" w:space="0" w:color="auto"/>
            <w:right w:val="none" w:sz="0" w:space="0" w:color="auto"/>
          </w:divBdr>
        </w:div>
        <w:div w:id="861936870">
          <w:marLeft w:val="0"/>
          <w:marRight w:val="0"/>
          <w:marTop w:val="0"/>
          <w:marBottom w:val="0"/>
          <w:divBdr>
            <w:top w:val="none" w:sz="0" w:space="0" w:color="auto"/>
            <w:left w:val="none" w:sz="0" w:space="0" w:color="auto"/>
            <w:bottom w:val="none" w:sz="0" w:space="0" w:color="auto"/>
            <w:right w:val="none" w:sz="0" w:space="0" w:color="auto"/>
          </w:divBdr>
          <w:divsChild>
            <w:div w:id="1129013720">
              <w:marLeft w:val="-75"/>
              <w:marRight w:val="0"/>
              <w:marTop w:val="30"/>
              <w:marBottom w:val="30"/>
              <w:divBdr>
                <w:top w:val="none" w:sz="0" w:space="0" w:color="auto"/>
                <w:left w:val="none" w:sz="0" w:space="0" w:color="auto"/>
                <w:bottom w:val="none" w:sz="0" w:space="0" w:color="auto"/>
                <w:right w:val="none" w:sz="0" w:space="0" w:color="auto"/>
              </w:divBdr>
              <w:divsChild>
                <w:div w:id="1446997027">
                  <w:marLeft w:val="0"/>
                  <w:marRight w:val="0"/>
                  <w:marTop w:val="0"/>
                  <w:marBottom w:val="0"/>
                  <w:divBdr>
                    <w:top w:val="none" w:sz="0" w:space="0" w:color="auto"/>
                    <w:left w:val="none" w:sz="0" w:space="0" w:color="auto"/>
                    <w:bottom w:val="none" w:sz="0" w:space="0" w:color="auto"/>
                    <w:right w:val="none" w:sz="0" w:space="0" w:color="auto"/>
                  </w:divBdr>
                  <w:divsChild>
                    <w:div w:id="149059411">
                      <w:marLeft w:val="0"/>
                      <w:marRight w:val="0"/>
                      <w:marTop w:val="0"/>
                      <w:marBottom w:val="0"/>
                      <w:divBdr>
                        <w:top w:val="none" w:sz="0" w:space="0" w:color="auto"/>
                        <w:left w:val="none" w:sz="0" w:space="0" w:color="auto"/>
                        <w:bottom w:val="none" w:sz="0" w:space="0" w:color="auto"/>
                        <w:right w:val="none" w:sz="0" w:space="0" w:color="auto"/>
                      </w:divBdr>
                    </w:div>
                  </w:divsChild>
                </w:div>
                <w:div w:id="107048636">
                  <w:marLeft w:val="0"/>
                  <w:marRight w:val="0"/>
                  <w:marTop w:val="0"/>
                  <w:marBottom w:val="0"/>
                  <w:divBdr>
                    <w:top w:val="none" w:sz="0" w:space="0" w:color="auto"/>
                    <w:left w:val="none" w:sz="0" w:space="0" w:color="auto"/>
                    <w:bottom w:val="none" w:sz="0" w:space="0" w:color="auto"/>
                    <w:right w:val="none" w:sz="0" w:space="0" w:color="auto"/>
                  </w:divBdr>
                  <w:divsChild>
                    <w:div w:id="871261718">
                      <w:marLeft w:val="0"/>
                      <w:marRight w:val="0"/>
                      <w:marTop w:val="0"/>
                      <w:marBottom w:val="0"/>
                      <w:divBdr>
                        <w:top w:val="none" w:sz="0" w:space="0" w:color="auto"/>
                        <w:left w:val="none" w:sz="0" w:space="0" w:color="auto"/>
                        <w:bottom w:val="none" w:sz="0" w:space="0" w:color="auto"/>
                        <w:right w:val="none" w:sz="0" w:space="0" w:color="auto"/>
                      </w:divBdr>
                    </w:div>
                  </w:divsChild>
                </w:div>
                <w:div w:id="1415518164">
                  <w:marLeft w:val="0"/>
                  <w:marRight w:val="0"/>
                  <w:marTop w:val="0"/>
                  <w:marBottom w:val="0"/>
                  <w:divBdr>
                    <w:top w:val="none" w:sz="0" w:space="0" w:color="auto"/>
                    <w:left w:val="none" w:sz="0" w:space="0" w:color="auto"/>
                    <w:bottom w:val="none" w:sz="0" w:space="0" w:color="auto"/>
                    <w:right w:val="none" w:sz="0" w:space="0" w:color="auto"/>
                  </w:divBdr>
                  <w:divsChild>
                    <w:div w:id="1023358925">
                      <w:marLeft w:val="0"/>
                      <w:marRight w:val="0"/>
                      <w:marTop w:val="0"/>
                      <w:marBottom w:val="0"/>
                      <w:divBdr>
                        <w:top w:val="none" w:sz="0" w:space="0" w:color="auto"/>
                        <w:left w:val="none" w:sz="0" w:space="0" w:color="auto"/>
                        <w:bottom w:val="none" w:sz="0" w:space="0" w:color="auto"/>
                        <w:right w:val="none" w:sz="0" w:space="0" w:color="auto"/>
                      </w:divBdr>
                    </w:div>
                  </w:divsChild>
                </w:div>
                <w:div w:id="1131362295">
                  <w:marLeft w:val="0"/>
                  <w:marRight w:val="0"/>
                  <w:marTop w:val="0"/>
                  <w:marBottom w:val="0"/>
                  <w:divBdr>
                    <w:top w:val="none" w:sz="0" w:space="0" w:color="auto"/>
                    <w:left w:val="none" w:sz="0" w:space="0" w:color="auto"/>
                    <w:bottom w:val="none" w:sz="0" w:space="0" w:color="auto"/>
                    <w:right w:val="none" w:sz="0" w:space="0" w:color="auto"/>
                  </w:divBdr>
                  <w:divsChild>
                    <w:div w:id="483546400">
                      <w:marLeft w:val="0"/>
                      <w:marRight w:val="0"/>
                      <w:marTop w:val="0"/>
                      <w:marBottom w:val="0"/>
                      <w:divBdr>
                        <w:top w:val="none" w:sz="0" w:space="0" w:color="auto"/>
                        <w:left w:val="none" w:sz="0" w:space="0" w:color="auto"/>
                        <w:bottom w:val="none" w:sz="0" w:space="0" w:color="auto"/>
                        <w:right w:val="none" w:sz="0" w:space="0" w:color="auto"/>
                      </w:divBdr>
                    </w:div>
                  </w:divsChild>
                </w:div>
                <w:div w:id="1291203437">
                  <w:marLeft w:val="0"/>
                  <w:marRight w:val="0"/>
                  <w:marTop w:val="0"/>
                  <w:marBottom w:val="0"/>
                  <w:divBdr>
                    <w:top w:val="none" w:sz="0" w:space="0" w:color="auto"/>
                    <w:left w:val="none" w:sz="0" w:space="0" w:color="auto"/>
                    <w:bottom w:val="none" w:sz="0" w:space="0" w:color="auto"/>
                    <w:right w:val="none" w:sz="0" w:space="0" w:color="auto"/>
                  </w:divBdr>
                  <w:divsChild>
                    <w:div w:id="475995784">
                      <w:marLeft w:val="0"/>
                      <w:marRight w:val="0"/>
                      <w:marTop w:val="0"/>
                      <w:marBottom w:val="0"/>
                      <w:divBdr>
                        <w:top w:val="none" w:sz="0" w:space="0" w:color="auto"/>
                        <w:left w:val="none" w:sz="0" w:space="0" w:color="auto"/>
                        <w:bottom w:val="none" w:sz="0" w:space="0" w:color="auto"/>
                        <w:right w:val="none" w:sz="0" w:space="0" w:color="auto"/>
                      </w:divBdr>
                    </w:div>
                  </w:divsChild>
                </w:div>
                <w:div w:id="266692399">
                  <w:marLeft w:val="0"/>
                  <w:marRight w:val="0"/>
                  <w:marTop w:val="0"/>
                  <w:marBottom w:val="0"/>
                  <w:divBdr>
                    <w:top w:val="none" w:sz="0" w:space="0" w:color="auto"/>
                    <w:left w:val="none" w:sz="0" w:space="0" w:color="auto"/>
                    <w:bottom w:val="none" w:sz="0" w:space="0" w:color="auto"/>
                    <w:right w:val="none" w:sz="0" w:space="0" w:color="auto"/>
                  </w:divBdr>
                  <w:divsChild>
                    <w:div w:id="1682387174">
                      <w:marLeft w:val="0"/>
                      <w:marRight w:val="0"/>
                      <w:marTop w:val="0"/>
                      <w:marBottom w:val="0"/>
                      <w:divBdr>
                        <w:top w:val="none" w:sz="0" w:space="0" w:color="auto"/>
                        <w:left w:val="none" w:sz="0" w:space="0" w:color="auto"/>
                        <w:bottom w:val="none" w:sz="0" w:space="0" w:color="auto"/>
                        <w:right w:val="none" w:sz="0" w:space="0" w:color="auto"/>
                      </w:divBdr>
                    </w:div>
                  </w:divsChild>
                </w:div>
                <w:div w:id="853305992">
                  <w:marLeft w:val="0"/>
                  <w:marRight w:val="0"/>
                  <w:marTop w:val="0"/>
                  <w:marBottom w:val="0"/>
                  <w:divBdr>
                    <w:top w:val="none" w:sz="0" w:space="0" w:color="auto"/>
                    <w:left w:val="none" w:sz="0" w:space="0" w:color="auto"/>
                    <w:bottom w:val="none" w:sz="0" w:space="0" w:color="auto"/>
                    <w:right w:val="none" w:sz="0" w:space="0" w:color="auto"/>
                  </w:divBdr>
                  <w:divsChild>
                    <w:div w:id="315956577">
                      <w:marLeft w:val="0"/>
                      <w:marRight w:val="0"/>
                      <w:marTop w:val="0"/>
                      <w:marBottom w:val="0"/>
                      <w:divBdr>
                        <w:top w:val="none" w:sz="0" w:space="0" w:color="auto"/>
                        <w:left w:val="none" w:sz="0" w:space="0" w:color="auto"/>
                        <w:bottom w:val="none" w:sz="0" w:space="0" w:color="auto"/>
                        <w:right w:val="none" w:sz="0" w:space="0" w:color="auto"/>
                      </w:divBdr>
                    </w:div>
                  </w:divsChild>
                </w:div>
                <w:div w:id="1308054606">
                  <w:marLeft w:val="0"/>
                  <w:marRight w:val="0"/>
                  <w:marTop w:val="0"/>
                  <w:marBottom w:val="0"/>
                  <w:divBdr>
                    <w:top w:val="none" w:sz="0" w:space="0" w:color="auto"/>
                    <w:left w:val="none" w:sz="0" w:space="0" w:color="auto"/>
                    <w:bottom w:val="none" w:sz="0" w:space="0" w:color="auto"/>
                    <w:right w:val="none" w:sz="0" w:space="0" w:color="auto"/>
                  </w:divBdr>
                  <w:divsChild>
                    <w:div w:id="243613756">
                      <w:marLeft w:val="0"/>
                      <w:marRight w:val="0"/>
                      <w:marTop w:val="0"/>
                      <w:marBottom w:val="0"/>
                      <w:divBdr>
                        <w:top w:val="none" w:sz="0" w:space="0" w:color="auto"/>
                        <w:left w:val="none" w:sz="0" w:space="0" w:color="auto"/>
                        <w:bottom w:val="none" w:sz="0" w:space="0" w:color="auto"/>
                        <w:right w:val="none" w:sz="0" w:space="0" w:color="auto"/>
                      </w:divBdr>
                    </w:div>
                  </w:divsChild>
                </w:div>
                <w:div w:id="265114015">
                  <w:marLeft w:val="0"/>
                  <w:marRight w:val="0"/>
                  <w:marTop w:val="0"/>
                  <w:marBottom w:val="0"/>
                  <w:divBdr>
                    <w:top w:val="none" w:sz="0" w:space="0" w:color="auto"/>
                    <w:left w:val="none" w:sz="0" w:space="0" w:color="auto"/>
                    <w:bottom w:val="none" w:sz="0" w:space="0" w:color="auto"/>
                    <w:right w:val="none" w:sz="0" w:space="0" w:color="auto"/>
                  </w:divBdr>
                  <w:divsChild>
                    <w:div w:id="1420524229">
                      <w:marLeft w:val="0"/>
                      <w:marRight w:val="0"/>
                      <w:marTop w:val="0"/>
                      <w:marBottom w:val="0"/>
                      <w:divBdr>
                        <w:top w:val="none" w:sz="0" w:space="0" w:color="auto"/>
                        <w:left w:val="none" w:sz="0" w:space="0" w:color="auto"/>
                        <w:bottom w:val="none" w:sz="0" w:space="0" w:color="auto"/>
                        <w:right w:val="none" w:sz="0" w:space="0" w:color="auto"/>
                      </w:divBdr>
                    </w:div>
                  </w:divsChild>
                </w:div>
                <w:div w:id="2039046238">
                  <w:marLeft w:val="0"/>
                  <w:marRight w:val="0"/>
                  <w:marTop w:val="0"/>
                  <w:marBottom w:val="0"/>
                  <w:divBdr>
                    <w:top w:val="none" w:sz="0" w:space="0" w:color="auto"/>
                    <w:left w:val="none" w:sz="0" w:space="0" w:color="auto"/>
                    <w:bottom w:val="none" w:sz="0" w:space="0" w:color="auto"/>
                    <w:right w:val="none" w:sz="0" w:space="0" w:color="auto"/>
                  </w:divBdr>
                  <w:divsChild>
                    <w:div w:id="1751465741">
                      <w:marLeft w:val="0"/>
                      <w:marRight w:val="0"/>
                      <w:marTop w:val="0"/>
                      <w:marBottom w:val="0"/>
                      <w:divBdr>
                        <w:top w:val="none" w:sz="0" w:space="0" w:color="auto"/>
                        <w:left w:val="none" w:sz="0" w:space="0" w:color="auto"/>
                        <w:bottom w:val="none" w:sz="0" w:space="0" w:color="auto"/>
                        <w:right w:val="none" w:sz="0" w:space="0" w:color="auto"/>
                      </w:divBdr>
                    </w:div>
                  </w:divsChild>
                </w:div>
                <w:div w:id="827091642">
                  <w:marLeft w:val="0"/>
                  <w:marRight w:val="0"/>
                  <w:marTop w:val="0"/>
                  <w:marBottom w:val="0"/>
                  <w:divBdr>
                    <w:top w:val="none" w:sz="0" w:space="0" w:color="auto"/>
                    <w:left w:val="none" w:sz="0" w:space="0" w:color="auto"/>
                    <w:bottom w:val="none" w:sz="0" w:space="0" w:color="auto"/>
                    <w:right w:val="none" w:sz="0" w:space="0" w:color="auto"/>
                  </w:divBdr>
                  <w:divsChild>
                    <w:div w:id="492180980">
                      <w:marLeft w:val="0"/>
                      <w:marRight w:val="0"/>
                      <w:marTop w:val="0"/>
                      <w:marBottom w:val="0"/>
                      <w:divBdr>
                        <w:top w:val="none" w:sz="0" w:space="0" w:color="auto"/>
                        <w:left w:val="none" w:sz="0" w:space="0" w:color="auto"/>
                        <w:bottom w:val="none" w:sz="0" w:space="0" w:color="auto"/>
                        <w:right w:val="none" w:sz="0" w:space="0" w:color="auto"/>
                      </w:divBdr>
                    </w:div>
                  </w:divsChild>
                </w:div>
                <w:div w:id="1504660075">
                  <w:marLeft w:val="0"/>
                  <w:marRight w:val="0"/>
                  <w:marTop w:val="0"/>
                  <w:marBottom w:val="0"/>
                  <w:divBdr>
                    <w:top w:val="none" w:sz="0" w:space="0" w:color="auto"/>
                    <w:left w:val="none" w:sz="0" w:space="0" w:color="auto"/>
                    <w:bottom w:val="none" w:sz="0" w:space="0" w:color="auto"/>
                    <w:right w:val="none" w:sz="0" w:space="0" w:color="auto"/>
                  </w:divBdr>
                  <w:divsChild>
                    <w:div w:id="181628721">
                      <w:marLeft w:val="0"/>
                      <w:marRight w:val="0"/>
                      <w:marTop w:val="0"/>
                      <w:marBottom w:val="0"/>
                      <w:divBdr>
                        <w:top w:val="none" w:sz="0" w:space="0" w:color="auto"/>
                        <w:left w:val="none" w:sz="0" w:space="0" w:color="auto"/>
                        <w:bottom w:val="none" w:sz="0" w:space="0" w:color="auto"/>
                        <w:right w:val="none" w:sz="0" w:space="0" w:color="auto"/>
                      </w:divBdr>
                    </w:div>
                  </w:divsChild>
                </w:div>
                <w:div w:id="778914171">
                  <w:marLeft w:val="0"/>
                  <w:marRight w:val="0"/>
                  <w:marTop w:val="0"/>
                  <w:marBottom w:val="0"/>
                  <w:divBdr>
                    <w:top w:val="none" w:sz="0" w:space="0" w:color="auto"/>
                    <w:left w:val="none" w:sz="0" w:space="0" w:color="auto"/>
                    <w:bottom w:val="none" w:sz="0" w:space="0" w:color="auto"/>
                    <w:right w:val="none" w:sz="0" w:space="0" w:color="auto"/>
                  </w:divBdr>
                  <w:divsChild>
                    <w:div w:id="427237930">
                      <w:marLeft w:val="0"/>
                      <w:marRight w:val="0"/>
                      <w:marTop w:val="0"/>
                      <w:marBottom w:val="0"/>
                      <w:divBdr>
                        <w:top w:val="none" w:sz="0" w:space="0" w:color="auto"/>
                        <w:left w:val="none" w:sz="0" w:space="0" w:color="auto"/>
                        <w:bottom w:val="none" w:sz="0" w:space="0" w:color="auto"/>
                        <w:right w:val="none" w:sz="0" w:space="0" w:color="auto"/>
                      </w:divBdr>
                    </w:div>
                  </w:divsChild>
                </w:div>
                <w:div w:id="1388644508">
                  <w:marLeft w:val="0"/>
                  <w:marRight w:val="0"/>
                  <w:marTop w:val="0"/>
                  <w:marBottom w:val="0"/>
                  <w:divBdr>
                    <w:top w:val="none" w:sz="0" w:space="0" w:color="auto"/>
                    <w:left w:val="none" w:sz="0" w:space="0" w:color="auto"/>
                    <w:bottom w:val="none" w:sz="0" w:space="0" w:color="auto"/>
                    <w:right w:val="none" w:sz="0" w:space="0" w:color="auto"/>
                  </w:divBdr>
                  <w:divsChild>
                    <w:div w:id="10388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499087">
          <w:marLeft w:val="0"/>
          <w:marRight w:val="0"/>
          <w:marTop w:val="0"/>
          <w:marBottom w:val="0"/>
          <w:divBdr>
            <w:top w:val="none" w:sz="0" w:space="0" w:color="auto"/>
            <w:left w:val="none" w:sz="0" w:space="0" w:color="auto"/>
            <w:bottom w:val="none" w:sz="0" w:space="0" w:color="auto"/>
            <w:right w:val="none" w:sz="0" w:space="0" w:color="auto"/>
          </w:divBdr>
          <w:divsChild>
            <w:div w:id="944531568">
              <w:marLeft w:val="0"/>
              <w:marRight w:val="0"/>
              <w:marTop w:val="0"/>
              <w:marBottom w:val="0"/>
              <w:divBdr>
                <w:top w:val="none" w:sz="0" w:space="0" w:color="auto"/>
                <w:left w:val="none" w:sz="0" w:space="0" w:color="auto"/>
                <w:bottom w:val="none" w:sz="0" w:space="0" w:color="auto"/>
                <w:right w:val="none" w:sz="0" w:space="0" w:color="auto"/>
              </w:divBdr>
            </w:div>
            <w:div w:id="682628606">
              <w:marLeft w:val="0"/>
              <w:marRight w:val="0"/>
              <w:marTop w:val="0"/>
              <w:marBottom w:val="0"/>
              <w:divBdr>
                <w:top w:val="none" w:sz="0" w:space="0" w:color="auto"/>
                <w:left w:val="none" w:sz="0" w:space="0" w:color="auto"/>
                <w:bottom w:val="none" w:sz="0" w:space="0" w:color="auto"/>
                <w:right w:val="none" w:sz="0" w:space="0" w:color="auto"/>
              </w:divBdr>
            </w:div>
            <w:div w:id="1367483975">
              <w:marLeft w:val="0"/>
              <w:marRight w:val="0"/>
              <w:marTop w:val="0"/>
              <w:marBottom w:val="0"/>
              <w:divBdr>
                <w:top w:val="none" w:sz="0" w:space="0" w:color="auto"/>
                <w:left w:val="none" w:sz="0" w:space="0" w:color="auto"/>
                <w:bottom w:val="none" w:sz="0" w:space="0" w:color="auto"/>
                <w:right w:val="none" w:sz="0" w:space="0" w:color="auto"/>
              </w:divBdr>
            </w:div>
            <w:div w:id="65805585">
              <w:marLeft w:val="0"/>
              <w:marRight w:val="0"/>
              <w:marTop w:val="0"/>
              <w:marBottom w:val="0"/>
              <w:divBdr>
                <w:top w:val="none" w:sz="0" w:space="0" w:color="auto"/>
                <w:left w:val="none" w:sz="0" w:space="0" w:color="auto"/>
                <w:bottom w:val="none" w:sz="0" w:space="0" w:color="auto"/>
                <w:right w:val="none" w:sz="0" w:space="0" w:color="auto"/>
              </w:divBdr>
            </w:div>
            <w:div w:id="850028988">
              <w:marLeft w:val="0"/>
              <w:marRight w:val="0"/>
              <w:marTop w:val="0"/>
              <w:marBottom w:val="0"/>
              <w:divBdr>
                <w:top w:val="none" w:sz="0" w:space="0" w:color="auto"/>
                <w:left w:val="none" w:sz="0" w:space="0" w:color="auto"/>
                <w:bottom w:val="none" w:sz="0" w:space="0" w:color="auto"/>
                <w:right w:val="none" w:sz="0" w:space="0" w:color="auto"/>
              </w:divBdr>
            </w:div>
            <w:div w:id="2001427578">
              <w:marLeft w:val="0"/>
              <w:marRight w:val="0"/>
              <w:marTop w:val="0"/>
              <w:marBottom w:val="0"/>
              <w:divBdr>
                <w:top w:val="none" w:sz="0" w:space="0" w:color="auto"/>
                <w:left w:val="none" w:sz="0" w:space="0" w:color="auto"/>
                <w:bottom w:val="none" w:sz="0" w:space="0" w:color="auto"/>
                <w:right w:val="none" w:sz="0" w:space="0" w:color="auto"/>
              </w:divBdr>
            </w:div>
            <w:div w:id="1625386354">
              <w:marLeft w:val="0"/>
              <w:marRight w:val="0"/>
              <w:marTop w:val="0"/>
              <w:marBottom w:val="0"/>
              <w:divBdr>
                <w:top w:val="none" w:sz="0" w:space="0" w:color="auto"/>
                <w:left w:val="none" w:sz="0" w:space="0" w:color="auto"/>
                <w:bottom w:val="none" w:sz="0" w:space="0" w:color="auto"/>
                <w:right w:val="none" w:sz="0" w:space="0" w:color="auto"/>
              </w:divBdr>
            </w:div>
            <w:div w:id="1272906194">
              <w:marLeft w:val="0"/>
              <w:marRight w:val="0"/>
              <w:marTop w:val="0"/>
              <w:marBottom w:val="0"/>
              <w:divBdr>
                <w:top w:val="none" w:sz="0" w:space="0" w:color="auto"/>
                <w:left w:val="none" w:sz="0" w:space="0" w:color="auto"/>
                <w:bottom w:val="none" w:sz="0" w:space="0" w:color="auto"/>
                <w:right w:val="none" w:sz="0" w:space="0" w:color="auto"/>
              </w:divBdr>
            </w:div>
            <w:div w:id="1509245796">
              <w:marLeft w:val="0"/>
              <w:marRight w:val="0"/>
              <w:marTop w:val="0"/>
              <w:marBottom w:val="0"/>
              <w:divBdr>
                <w:top w:val="none" w:sz="0" w:space="0" w:color="auto"/>
                <w:left w:val="none" w:sz="0" w:space="0" w:color="auto"/>
                <w:bottom w:val="none" w:sz="0" w:space="0" w:color="auto"/>
                <w:right w:val="none" w:sz="0" w:space="0" w:color="auto"/>
              </w:divBdr>
            </w:div>
            <w:div w:id="1958751469">
              <w:marLeft w:val="0"/>
              <w:marRight w:val="0"/>
              <w:marTop w:val="0"/>
              <w:marBottom w:val="0"/>
              <w:divBdr>
                <w:top w:val="none" w:sz="0" w:space="0" w:color="auto"/>
                <w:left w:val="none" w:sz="0" w:space="0" w:color="auto"/>
                <w:bottom w:val="none" w:sz="0" w:space="0" w:color="auto"/>
                <w:right w:val="none" w:sz="0" w:space="0" w:color="auto"/>
              </w:divBdr>
            </w:div>
            <w:div w:id="429207474">
              <w:marLeft w:val="0"/>
              <w:marRight w:val="0"/>
              <w:marTop w:val="0"/>
              <w:marBottom w:val="0"/>
              <w:divBdr>
                <w:top w:val="none" w:sz="0" w:space="0" w:color="auto"/>
                <w:left w:val="none" w:sz="0" w:space="0" w:color="auto"/>
                <w:bottom w:val="none" w:sz="0" w:space="0" w:color="auto"/>
                <w:right w:val="none" w:sz="0" w:space="0" w:color="auto"/>
              </w:divBdr>
            </w:div>
            <w:div w:id="1379817249">
              <w:marLeft w:val="0"/>
              <w:marRight w:val="0"/>
              <w:marTop w:val="0"/>
              <w:marBottom w:val="0"/>
              <w:divBdr>
                <w:top w:val="none" w:sz="0" w:space="0" w:color="auto"/>
                <w:left w:val="none" w:sz="0" w:space="0" w:color="auto"/>
                <w:bottom w:val="none" w:sz="0" w:space="0" w:color="auto"/>
                <w:right w:val="none" w:sz="0" w:space="0" w:color="auto"/>
              </w:divBdr>
            </w:div>
            <w:div w:id="843594072">
              <w:marLeft w:val="0"/>
              <w:marRight w:val="0"/>
              <w:marTop w:val="0"/>
              <w:marBottom w:val="0"/>
              <w:divBdr>
                <w:top w:val="none" w:sz="0" w:space="0" w:color="auto"/>
                <w:left w:val="none" w:sz="0" w:space="0" w:color="auto"/>
                <w:bottom w:val="none" w:sz="0" w:space="0" w:color="auto"/>
                <w:right w:val="none" w:sz="0" w:space="0" w:color="auto"/>
              </w:divBdr>
            </w:div>
            <w:div w:id="1927298423">
              <w:marLeft w:val="0"/>
              <w:marRight w:val="0"/>
              <w:marTop w:val="0"/>
              <w:marBottom w:val="0"/>
              <w:divBdr>
                <w:top w:val="none" w:sz="0" w:space="0" w:color="auto"/>
                <w:left w:val="none" w:sz="0" w:space="0" w:color="auto"/>
                <w:bottom w:val="none" w:sz="0" w:space="0" w:color="auto"/>
                <w:right w:val="none" w:sz="0" w:space="0" w:color="auto"/>
              </w:divBdr>
            </w:div>
            <w:div w:id="654719419">
              <w:marLeft w:val="0"/>
              <w:marRight w:val="0"/>
              <w:marTop w:val="0"/>
              <w:marBottom w:val="0"/>
              <w:divBdr>
                <w:top w:val="none" w:sz="0" w:space="0" w:color="auto"/>
                <w:left w:val="none" w:sz="0" w:space="0" w:color="auto"/>
                <w:bottom w:val="none" w:sz="0" w:space="0" w:color="auto"/>
                <w:right w:val="none" w:sz="0" w:space="0" w:color="auto"/>
              </w:divBdr>
            </w:div>
            <w:div w:id="521746752">
              <w:marLeft w:val="0"/>
              <w:marRight w:val="0"/>
              <w:marTop w:val="0"/>
              <w:marBottom w:val="0"/>
              <w:divBdr>
                <w:top w:val="none" w:sz="0" w:space="0" w:color="auto"/>
                <w:left w:val="none" w:sz="0" w:space="0" w:color="auto"/>
                <w:bottom w:val="none" w:sz="0" w:space="0" w:color="auto"/>
                <w:right w:val="none" w:sz="0" w:space="0" w:color="auto"/>
              </w:divBdr>
            </w:div>
            <w:div w:id="1768424613">
              <w:marLeft w:val="0"/>
              <w:marRight w:val="0"/>
              <w:marTop w:val="0"/>
              <w:marBottom w:val="0"/>
              <w:divBdr>
                <w:top w:val="none" w:sz="0" w:space="0" w:color="auto"/>
                <w:left w:val="none" w:sz="0" w:space="0" w:color="auto"/>
                <w:bottom w:val="none" w:sz="0" w:space="0" w:color="auto"/>
                <w:right w:val="none" w:sz="0" w:space="0" w:color="auto"/>
              </w:divBdr>
            </w:div>
            <w:div w:id="1767917394">
              <w:marLeft w:val="0"/>
              <w:marRight w:val="0"/>
              <w:marTop w:val="0"/>
              <w:marBottom w:val="0"/>
              <w:divBdr>
                <w:top w:val="none" w:sz="0" w:space="0" w:color="auto"/>
                <w:left w:val="none" w:sz="0" w:space="0" w:color="auto"/>
                <w:bottom w:val="none" w:sz="0" w:space="0" w:color="auto"/>
                <w:right w:val="none" w:sz="0" w:space="0" w:color="auto"/>
              </w:divBdr>
            </w:div>
            <w:div w:id="1100218897">
              <w:marLeft w:val="0"/>
              <w:marRight w:val="0"/>
              <w:marTop w:val="0"/>
              <w:marBottom w:val="0"/>
              <w:divBdr>
                <w:top w:val="none" w:sz="0" w:space="0" w:color="auto"/>
                <w:left w:val="none" w:sz="0" w:space="0" w:color="auto"/>
                <w:bottom w:val="none" w:sz="0" w:space="0" w:color="auto"/>
                <w:right w:val="none" w:sz="0" w:space="0" w:color="auto"/>
              </w:divBdr>
            </w:div>
            <w:div w:id="985469444">
              <w:marLeft w:val="0"/>
              <w:marRight w:val="0"/>
              <w:marTop w:val="0"/>
              <w:marBottom w:val="0"/>
              <w:divBdr>
                <w:top w:val="none" w:sz="0" w:space="0" w:color="auto"/>
                <w:left w:val="none" w:sz="0" w:space="0" w:color="auto"/>
                <w:bottom w:val="none" w:sz="0" w:space="0" w:color="auto"/>
                <w:right w:val="none" w:sz="0" w:space="0" w:color="auto"/>
              </w:divBdr>
            </w:div>
          </w:divsChild>
        </w:div>
        <w:div w:id="480196063">
          <w:marLeft w:val="0"/>
          <w:marRight w:val="0"/>
          <w:marTop w:val="0"/>
          <w:marBottom w:val="0"/>
          <w:divBdr>
            <w:top w:val="none" w:sz="0" w:space="0" w:color="auto"/>
            <w:left w:val="none" w:sz="0" w:space="0" w:color="auto"/>
            <w:bottom w:val="none" w:sz="0" w:space="0" w:color="auto"/>
            <w:right w:val="none" w:sz="0" w:space="0" w:color="auto"/>
          </w:divBdr>
          <w:divsChild>
            <w:div w:id="1612008530">
              <w:marLeft w:val="0"/>
              <w:marRight w:val="0"/>
              <w:marTop w:val="0"/>
              <w:marBottom w:val="0"/>
              <w:divBdr>
                <w:top w:val="none" w:sz="0" w:space="0" w:color="auto"/>
                <w:left w:val="none" w:sz="0" w:space="0" w:color="auto"/>
                <w:bottom w:val="none" w:sz="0" w:space="0" w:color="auto"/>
                <w:right w:val="none" w:sz="0" w:space="0" w:color="auto"/>
              </w:divBdr>
            </w:div>
            <w:div w:id="175652061">
              <w:marLeft w:val="0"/>
              <w:marRight w:val="0"/>
              <w:marTop w:val="0"/>
              <w:marBottom w:val="0"/>
              <w:divBdr>
                <w:top w:val="none" w:sz="0" w:space="0" w:color="auto"/>
                <w:left w:val="none" w:sz="0" w:space="0" w:color="auto"/>
                <w:bottom w:val="none" w:sz="0" w:space="0" w:color="auto"/>
                <w:right w:val="none" w:sz="0" w:space="0" w:color="auto"/>
              </w:divBdr>
            </w:div>
            <w:div w:id="230850510">
              <w:marLeft w:val="0"/>
              <w:marRight w:val="0"/>
              <w:marTop w:val="0"/>
              <w:marBottom w:val="0"/>
              <w:divBdr>
                <w:top w:val="none" w:sz="0" w:space="0" w:color="auto"/>
                <w:left w:val="none" w:sz="0" w:space="0" w:color="auto"/>
                <w:bottom w:val="none" w:sz="0" w:space="0" w:color="auto"/>
                <w:right w:val="none" w:sz="0" w:space="0" w:color="auto"/>
              </w:divBdr>
            </w:div>
            <w:div w:id="712919981">
              <w:marLeft w:val="0"/>
              <w:marRight w:val="0"/>
              <w:marTop w:val="0"/>
              <w:marBottom w:val="0"/>
              <w:divBdr>
                <w:top w:val="none" w:sz="0" w:space="0" w:color="auto"/>
                <w:left w:val="none" w:sz="0" w:space="0" w:color="auto"/>
                <w:bottom w:val="none" w:sz="0" w:space="0" w:color="auto"/>
                <w:right w:val="none" w:sz="0" w:space="0" w:color="auto"/>
              </w:divBdr>
            </w:div>
            <w:div w:id="1361862248">
              <w:marLeft w:val="0"/>
              <w:marRight w:val="0"/>
              <w:marTop w:val="0"/>
              <w:marBottom w:val="0"/>
              <w:divBdr>
                <w:top w:val="none" w:sz="0" w:space="0" w:color="auto"/>
                <w:left w:val="none" w:sz="0" w:space="0" w:color="auto"/>
                <w:bottom w:val="none" w:sz="0" w:space="0" w:color="auto"/>
                <w:right w:val="none" w:sz="0" w:space="0" w:color="auto"/>
              </w:divBdr>
            </w:div>
            <w:div w:id="310445009">
              <w:marLeft w:val="0"/>
              <w:marRight w:val="0"/>
              <w:marTop w:val="0"/>
              <w:marBottom w:val="0"/>
              <w:divBdr>
                <w:top w:val="none" w:sz="0" w:space="0" w:color="auto"/>
                <w:left w:val="none" w:sz="0" w:space="0" w:color="auto"/>
                <w:bottom w:val="none" w:sz="0" w:space="0" w:color="auto"/>
                <w:right w:val="none" w:sz="0" w:space="0" w:color="auto"/>
              </w:divBdr>
            </w:div>
            <w:div w:id="558248179">
              <w:marLeft w:val="0"/>
              <w:marRight w:val="0"/>
              <w:marTop w:val="0"/>
              <w:marBottom w:val="0"/>
              <w:divBdr>
                <w:top w:val="none" w:sz="0" w:space="0" w:color="auto"/>
                <w:left w:val="none" w:sz="0" w:space="0" w:color="auto"/>
                <w:bottom w:val="none" w:sz="0" w:space="0" w:color="auto"/>
                <w:right w:val="none" w:sz="0" w:space="0" w:color="auto"/>
              </w:divBdr>
            </w:div>
            <w:div w:id="1848446847">
              <w:marLeft w:val="0"/>
              <w:marRight w:val="0"/>
              <w:marTop w:val="0"/>
              <w:marBottom w:val="0"/>
              <w:divBdr>
                <w:top w:val="none" w:sz="0" w:space="0" w:color="auto"/>
                <w:left w:val="none" w:sz="0" w:space="0" w:color="auto"/>
                <w:bottom w:val="none" w:sz="0" w:space="0" w:color="auto"/>
                <w:right w:val="none" w:sz="0" w:space="0" w:color="auto"/>
              </w:divBdr>
            </w:div>
            <w:div w:id="285696643">
              <w:marLeft w:val="0"/>
              <w:marRight w:val="0"/>
              <w:marTop w:val="0"/>
              <w:marBottom w:val="0"/>
              <w:divBdr>
                <w:top w:val="none" w:sz="0" w:space="0" w:color="auto"/>
                <w:left w:val="none" w:sz="0" w:space="0" w:color="auto"/>
                <w:bottom w:val="none" w:sz="0" w:space="0" w:color="auto"/>
                <w:right w:val="none" w:sz="0" w:space="0" w:color="auto"/>
              </w:divBdr>
            </w:div>
            <w:div w:id="1792357103">
              <w:marLeft w:val="0"/>
              <w:marRight w:val="0"/>
              <w:marTop w:val="0"/>
              <w:marBottom w:val="0"/>
              <w:divBdr>
                <w:top w:val="none" w:sz="0" w:space="0" w:color="auto"/>
                <w:left w:val="none" w:sz="0" w:space="0" w:color="auto"/>
                <w:bottom w:val="none" w:sz="0" w:space="0" w:color="auto"/>
                <w:right w:val="none" w:sz="0" w:space="0" w:color="auto"/>
              </w:divBdr>
            </w:div>
            <w:div w:id="547685937">
              <w:marLeft w:val="0"/>
              <w:marRight w:val="0"/>
              <w:marTop w:val="0"/>
              <w:marBottom w:val="0"/>
              <w:divBdr>
                <w:top w:val="none" w:sz="0" w:space="0" w:color="auto"/>
                <w:left w:val="none" w:sz="0" w:space="0" w:color="auto"/>
                <w:bottom w:val="none" w:sz="0" w:space="0" w:color="auto"/>
                <w:right w:val="none" w:sz="0" w:space="0" w:color="auto"/>
              </w:divBdr>
            </w:div>
            <w:div w:id="81344500">
              <w:marLeft w:val="0"/>
              <w:marRight w:val="0"/>
              <w:marTop w:val="0"/>
              <w:marBottom w:val="0"/>
              <w:divBdr>
                <w:top w:val="none" w:sz="0" w:space="0" w:color="auto"/>
                <w:left w:val="none" w:sz="0" w:space="0" w:color="auto"/>
                <w:bottom w:val="none" w:sz="0" w:space="0" w:color="auto"/>
                <w:right w:val="none" w:sz="0" w:space="0" w:color="auto"/>
              </w:divBdr>
            </w:div>
            <w:div w:id="906837317">
              <w:marLeft w:val="0"/>
              <w:marRight w:val="0"/>
              <w:marTop w:val="0"/>
              <w:marBottom w:val="0"/>
              <w:divBdr>
                <w:top w:val="none" w:sz="0" w:space="0" w:color="auto"/>
                <w:left w:val="none" w:sz="0" w:space="0" w:color="auto"/>
                <w:bottom w:val="none" w:sz="0" w:space="0" w:color="auto"/>
                <w:right w:val="none" w:sz="0" w:space="0" w:color="auto"/>
              </w:divBdr>
            </w:div>
            <w:div w:id="269702962">
              <w:marLeft w:val="0"/>
              <w:marRight w:val="0"/>
              <w:marTop w:val="0"/>
              <w:marBottom w:val="0"/>
              <w:divBdr>
                <w:top w:val="none" w:sz="0" w:space="0" w:color="auto"/>
                <w:left w:val="none" w:sz="0" w:space="0" w:color="auto"/>
                <w:bottom w:val="none" w:sz="0" w:space="0" w:color="auto"/>
                <w:right w:val="none" w:sz="0" w:space="0" w:color="auto"/>
              </w:divBdr>
            </w:div>
            <w:div w:id="1124344149">
              <w:marLeft w:val="0"/>
              <w:marRight w:val="0"/>
              <w:marTop w:val="0"/>
              <w:marBottom w:val="0"/>
              <w:divBdr>
                <w:top w:val="none" w:sz="0" w:space="0" w:color="auto"/>
                <w:left w:val="none" w:sz="0" w:space="0" w:color="auto"/>
                <w:bottom w:val="none" w:sz="0" w:space="0" w:color="auto"/>
                <w:right w:val="none" w:sz="0" w:space="0" w:color="auto"/>
              </w:divBdr>
            </w:div>
            <w:div w:id="1318411919">
              <w:marLeft w:val="0"/>
              <w:marRight w:val="0"/>
              <w:marTop w:val="0"/>
              <w:marBottom w:val="0"/>
              <w:divBdr>
                <w:top w:val="none" w:sz="0" w:space="0" w:color="auto"/>
                <w:left w:val="none" w:sz="0" w:space="0" w:color="auto"/>
                <w:bottom w:val="none" w:sz="0" w:space="0" w:color="auto"/>
                <w:right w:val="none" w:sz="0" w:space="0" w:color="auto"/>
              </w:divBdr>
            </w:div>
            <w:div w:id="764963733">
              <w:marLeft w:val="0"/>
              <w:marRight w:val="0"/>
              <w:marTop w:val="0"/>
              <w:marBottom w:val="0"/>
              <w:divBdr>
                <w:top w:val="none" w:sz="0" w:space="0" w:color="auto"/>
                <w:left w:val="none" w:sz="0" w:space="0" w:color="auto"/>
                <w:bottom w:val="none" w:sz="0" w:space="0" w:color="auto"/>
                <w:right w:val="none" w:sz="0" w:space="0" w:color="auto"/>
              </w:divBdr>
            </w:div>
            <w:div w:id="1503083431">
              <w:marLeft w:val="0"/>
              <w:marRight w:val="0"/>
              <w:marTop w:val="0"/>
              <w:marBottom w:val="0"/>
              <w:divBdr>
                <w:top w:val="none" w:sz="0" w:space="0" w:color="auto"/>
                <w:left w:val="none" w:sz="0" w:space="0" w:color="auto"/>
                <w:bottom w:val="none" w:sz="0" w:space="0" w:color="auto"/>
                <w:right w:val="none" w:sz="0" w:space="0" w:color="auto"/>
              </w:divBdr>
            </w:div>
            <w:div w:id="478494602">
              <w:marLeft w:val="0"/>
              <w:marRight w:val="0"/>
              <w:marTop w:val="0"/>
              <w:marBottom w:val="0"/>
              <w:divBdr>
                <w:top w:val="none" w:sz="0" w:space="0" w:color="auto"/>
                <w:left w:val="none" w:sz="0" w:space="0" w:color="auto"/>
                <w:bottom w:val="none" w:sz="0" w:space="0" w:color="auto"/>
                <w:right w:val="none" w:sz="0" w:space="0" w:color="auto"/>
              </w:divBdr>
            </w:div>
            <w:div w:id="933247644">
              <w:marLeft w:val="0"/>
              <w:marRight w:val="0"/>
              <w:marTop w:val="0"/>
              <w:marBottom w:val="0"/>
              <w:divBdr>
                <w:top w:val="none" w:sz="0" w:space="0" w:color="auto"/>
                <w:left w:val="none" w:sz="0" w:space="0" w:color="auto"/>
                <w:bottom w:val="none" w:sz="0" w:space="0" w:color="auto"/>
                <w:right w:val="none" w:sz="0" w:space="0" w:color="auto"/>
              </w:divBdr>
            </w:div>
          </w:divsChild>
        </w:div>
        <w:div w:id="1400904223">
          <w:marLeft w:val="0"/>
          <w:marRight w:val="0"/>
          <w:marTop w:val="0"/>
          <w:marBottom w:val="0"/>
          <w:divBdr>
            <w:top w:val="none" w:sz="0" w:space="0" w:color="auto"/>
            <w:left w:val="none" w:sz="0" w:space="0" w:color="auto"/>
            <w:bottom w:val="none" w:sz="0" w:space="0" w:color="auto"/>
            <w:right w:val="none" w:sz="0" w:space="0" w:color="auto"/>
          </w:divBdr>
        </w:div>
        <w:div w:id="714427090">
          <w:marLeft w:val="0"/>
          <w:marRight w:val="0"/>
          <w:marTop w:val="0"/>
          <w:marBottom w:val="0"/>
          <w:divBdr>
            <w:top w:val="none" w:sz="0" w:space="0" w:color="auto"/>
            <w:left w:val="none" w:sz="0" w:space="0" w:color="auto"/>
            <w:bottom w:val="none" w:sz="0" w:space="0" w:color="auto"/>
            <w:right w:val="none" w:sz="0" w:space="0" w:color="auto"/>
          </w:divBdr>
        </w:div>
        <w:div w:id="193736451">
          <w:marLeft w:val="0"/>
          <w:marRight w:val="0"/>
          <w:marTop w:val="0"/>
          <w:marBottom w:val="0"/>
          <w:divBdr>
            <w:top w:val="none" w:sz="0" w:space="0" w:color="auto"/>
            <w:left w:val="none" w:sz="0" w:space="0" w:color="auto"/>
            <w:bottom w:val="none" w:sz="0" w:space="0" w:color="auto"/>
            <w:right w:val="none" w:sz="0" w:space="0" w:color="auto"/>
          </w:divBdr>
        </w:div>
        <w:div w:id="736250165">
          <w:marLeft w:val="0"/>
          <w:marRight w:val="0"/>
          <w:marTop w:val="0"/>
          <w:marBottom w:val="0"/>
          <w:divBdr>
            <w:top w:val="none" w:sz="0" w:space="0" w:color="auto"/>
            <w:left w:val="none" w:sz="0" w:space="0" w:color="auto"/>
            <w:bottom w:val="none" w:sz="0" w:space="0" w:color="auto"/>
            <w:right w:val="none" w:sz="0" w:space="0" w:color="auto"/>
          </w:divBdr>
        </w:div>
        <w:div w:id="157581224">
          <w:marLeft w:val="0"/>
          <w:marRight w:val="0"/>
          <w:marTop w:val="0"/>
          <w:marBottom w:val="0"/>
          <w:divBdr>
            <w:top w:val="none" w:sz="0" w:space="0" w:color="auto"/>
            <w:left w:val="none" w:sz="0" w:space="0" w:color="auto"/>
            <w:bottom w:val="none" w:sz="0" w:space="0" w:color="auto"/>
            <w:right w:val="none" w:sz="0" w:space="0" w:color="auto"/>
          </w:divBdr>
        </w:div>
        <w:div w:id="2129346314">
          <w:marLeft w:val="0"/>
          <w:marRight w:val="0"/>
          <w:marTop w:val="0"/>
          <w:marBottom w:val="0"/>
          <w:divBdr>
            <w:top w:val="none" w:sz="0" w:space="0" w:color="auto"/>
            <w:left w:val="none" w:sz="0" w:space="0" w:color="auto"/>
            <w:bottom w:val="none" w:sz="0" w:space="0" w:color="auto"/>
            <w:right w:val="none" w:sz="0" w:space="0" w:color="auto"/>
          </w:divBdr>
        </w:div>
        <w:div w:id="1880897554">
          <w:marLeft w:val="0"/>
          <w:marRight w:val="0"/>
          <w:marTop w:val="0"/>
          <w:marBottom w:val="0"/>
          <w:divBdr>
            <w:top w:val="none" w:sz="0" w:space="0" w:color="auto"/>
            <w:left w:val="none" w:sz="0" w:space="0" w:color="auto"/>
            <w:bottom w:val="none" w:sz="0" w:space="0" w:color="auto"/>
            <w:right w:val="none" w:sz="0" w:space="0" w:color="auto"/>
          </w:divBdr>
        </w:div>
        <w:div w:id="501312937">
          <w:marLeft w:val="0"/>
          <w:marRight w:val="0"/>
          <w:marTop w:val="0"/>
          <w:marBottom w:val="0"/>
          <w:divBdr>
            <w:top w:val="none" w:sz="0" w:space="0" w:color="auto"/>
            <w:left w:val="none" w:sz="0" w:space="0" w:color="auto"/>
            <w:bottom w:val="none" w:sz="0" w:space="0" w:color="auto"/>
            <w:right w:val="none" w:sz="0" w:space="0" w:color="auto"/>
          </w:divBdr>
        </w:div>
        <w:div w:id="397480586">
          <w:marLeft w:val="0"/>
          <w:marRight w:val="0"/>
          <w:marTop w:val="0"/>
          <w:marBottom w:val="0"/>
          <w:divBdr>
            <w:top w:val="none" w:sz="0" w:space="0" w:color="auto"/>
            <w:left w:val="none" w:sz="0" w:space="0" w:color="auto"/>
            <w:bottom w:val="none" w:sz="0" w:space="0" w:color="auto"/>
            <w:right w:val="none" w:sz="0" w:space="0" w:color="auto"/>
          </w:divBdr>
        </w:div>
        <w:div w:id="1041899452">
          <w:marLeft w:val="0"/>
          <w:marRight w:val="0"/>
          <w:marTop w:val="0"/>
          <w:marBottom w:val="0"/>
          <w:divBdr>
            <w:top w:val="none" w:sz="0" w:space="0" w:color="auto"/>
            <w:left w:val="none" w:sz="0" w:space="0" w:color="auto"/>
            <w:bottom w:val="none" w:sz="0" w:space="0" w:color="auto"/>
            <w:right w:val="none" w:sz="0" w:space="0" w:color="auto"/>
          </w:divBdr>
        </w:div>
        <w:div w:id="205216965">
          <w:marLeft w:val="0"/>
          <w:marRight w:val="0"/>
          <w:marTop w:val="0"/>
          <w:marBottom w:val="0"/>
          <w:divBdr>
            <w:top w:val="none" w:sz="0" w:space="0" w:color="auto"/>
            <w:left w:val="none" w:sz="0" w:space="0" w:color="auto"/>
            <w:bottom w:val="none" w:sz="0" w:space="0" w:color="auto"/>
            <w:right w:val="none" w:sz="0" w:space="0" w:color="auto"/>
          </w:divBdr>
        </w:div>
        <w:div w:id="318118379">
          <w:marLeft w:val="0"/>
          <w:marRight w:val="0"/>
          <w:marTop w:val="0"/>
          <w:marBottom w:val="0"/>
          <w:divBdr>
            <w:top w:val="none" w:sz="0" w:space="0" w:color="auto"/>
            <w:left w:val="none" w:sz="0" w:space="0" w:color="auto"/>
            <w:bottom w:val="none" w:sz="0" w:space="0" w:color="auto"/>
            <w:right w:val="none" w:sz="0" w:space="0" w:color="auto"/>
          </w:divBdr>
        </w:div>
        <w:div w:id="1358118162">
          <w:marLeft w:val="0"/>
          <w:marRight w:val="0"/>
          <w:marTop w:val="0"/>
          <w:marBottom w:val="0"/>
          <w:divBdr>
            <w:top w:val="none" w:sz="0" w:space="0" w:color="auto"/>
            <w:left w:val="none" w:sz="0" w:space="0" w:color="auto"/>
            <w:bottom w:val="none" w:sz="0" w:space="0" w:color="auto"/>
            <w:right w:val="none" w:sz="0" w:space="0" w:color="auto"/>
          </w:divBdr>
        </w:div>
        <w:div w:id="2054428815">
          <w:marLeft w:val="0"/>
          <w:marRight w:val="0"/>
          <w:marTop w:val="0"/>
          <w:marBottom w:val="0"/>
          <w:divBdr>
            <w:top w:val="none" w:sz="0" w:space="0" w:color="auto"/>
            <w:left w:val="none" w:sz="0" w:space="0" w:color="auto"/>
            <w:bottom w:val="none" w:sz="0" w:space="0" w:color="auto"/>
            <w:right w:val="none" w:sz="0" w:space="0" w:color="auto"/>
          </w:divBdr>
        </w:div>
        <w:div w:id="883060029">
          <w:marLeft w:val="0"/>
          <w:marRight w:val="0"/>
          <w:marTop w:val="0"/>
          <w:marBottom w:val="0"/>
          <w:divBdr>
            <w:top w:val="none" w:sz="0" w:space="0" w:color="auto"/>
            <w:left w:val="none" w:sz="0" w:space="0" w:color="auto"/>
            <w:bottom w:val="none" w:sz="0" w:space="0" w:color="auto"/>
            <w:right w:val="none" w:sz="0" w:space="0" w:color="auto"/>
          </w:divBdr>
        </w:div>
        <w:div w:id="1701466104">
          <w:marLeft w:val="0"/>
          <w:marRight w:val="0"/>
          <w:marTop w:val="0"/>
          <w:marBottom w:val="0"/>
          <w:divBdr>
            <w:top w:val="none" w:sz="0" w:space="0" w:color="auto"/>
            <w:left w:val="none" w:sz="0" w:space="0" w:color="auto"/>
            <w:bottom w:val="none" w:sz="0" w:space="0" w:color="auto"/>
            <w:right w:val="none" w:sz="0" w:space="0" w:color="auto"/>
          </w:divBdr>
        </w:div>
        <w:div w:id="2012949037">
          <w:marLeft w:val="0"/>
          <w:marRight w:val="0"/>
          <w:marTop w:val="0"/>
          <w:marBottom w:val="0"/>
          <w:divBdr>
            <w:top w:val="none" w:sz="0" w:space="0" w:color="auto"/>
            <w:left w:val="none" w:sz="0" w:space="0" w:color="auto"/>
            <w:bottom w:val="none" w:sz="0" w:space="0" w:color="auto"/>
            <w:right w:val="none" w:sz="0" w:space="0" w:color="auto"/>
          </w:divBdr>
        </w:div>
        <w:div w:id="142966361">
          <w:marLeft w:val="0"/>
          <w:marRight w:val="0"/>
          <w:marTop w:val="0"/>
          <w:marBottom w:val="0"/>
          <w:divBdr>
            <w:top w:val="none" w:sz="0" w:space="0" w:color="auto"/>
            <w:left w:val="none" w:sz="0" w:space="0" w:color="auto"/>
            <w:bottom w:val="none" w:sz="0" w:space="0" w:color="auto"/>
            <w:right w:val="none" w:sz="0" w:space="0" w:color="auto"/>
          </w:divBdr>
        </w:div>
        <w:div w:id="1099177645">
          <w:marLeft w:val="0"/>
          <w:marRight w:val="0"/>
          <w:marTop w:val="0"/>
          <w:marBottom w:val="0"/>
          <w:divBdr>
            <w:top w:val="none" w:sz="0" w:space="0" w:color="auto"/>
            <w:left w:val="none" w:sz="0" w:space="0" w:color="auto"/>
            <w:bottom w:val="none" w:sz="0" w:space="0" w:color="auto"/>
            <w:right w:val="none" w:sz="0" w:space="0" w:color="auto"/>
          </w:divBdr>
        </w:div>
        <w:div w:id="1361975419">
          <w:marLeft w:val="0"/>
          <w:marRight w:val="0"/>
          <w:marTop w:val="0"/>
          <w:marBottom w:val="0"/>
          <w:divBdr>
            <w:top w:val="none" w:sz="0" w:space="0" w:color="auto"/>
            <w:left w:val="none" w:sz="0" w:space="0" w:color="auto"/>
            <w:bottom w:val="none" w:sz="0" w:space="0" w:color="auto"/>
            <w:right w:val="none" w:sz="0" w:space="0" w:color="auto"/>
          </w:divBdr>
        </w:div>
        <w:div w:id="805852112">
          <w:marLeft w:val="0"/>
          <w:marRight w:val="0"/>
          <w:marTop w:val="0"/>
          <w:marBottom w:val="0"/>
          <w:divBdr>
            <w:top w:val="none" w:sz="0" w:space="0" w:color="auto"/>
            <w:left w:val="none" w:sz="0" w:space="0" w:color="auto"/>
            <w:bottom w:val="none" w:sz="0" w:space="0" w:color="auto"/>
            <w:right w:val="none" w:sz="0" w:space="0" w:color="auto"/>
          </w:divBdr>
        </w:div>
        <w:div w:id="1816676034">
          <w:marLeft w:val="0"/>
          <w:marRight w:val="0"/>
          <w:marTop w:val="0"/>
          <w:marBottom w:val="0"/>
          <w:divBdr>
            <w:top w:val="none" w:sz="0" w:space="0" w:color="auto"/>
            <w:left w:val="none" w:sz="0" w:space="0" w:color="auto"/>
            <w:bottom w:val="none" w:sz="0" w:space="0" w:color="auto"/>
            <w:right w:val="none" w:sz="0" w:space="0" w:color="auto"/>
          </w:divBdr>
        </w:div>
        <w:div w:id="695276861">
          <w:marLeft w:val="0"/>
          <w:marRight w:val="0"/>
          <w:marTop w:val="0"/>
          <w:marBottom w:val="0"/>
          <w:divBdr>
            <w:top w:val="none" w:sz="0" w:space="0" w:color="auto"/>
            <w:left w:val="none" w:sz="0" w:space="0" w:color="auto"/>
            <w:bottom w:val="none" w:sz="0" w:space="0" w:color="auto"/>
            <w:right w:val="none" w:sz="0" w:space="0" w:color="auto"/>
          </w:divBdr>
        </w:div>
        <w:div w:id="1229147154">
          <w:marLeft w:val="0"/>
          <w:marRight w:val="0"/>
          <w:marTop w:val="0"/>
          <w:marBottom w:val="0"/>
          <w:divBdr>
            <w:top w:val="none" w:sz="0" w:space="0" w:color="auto"/>
            <w:left w:val="none" w:sz="0" w:space="0" w:color="auto"/>
            <w:bottom w:val="none" w:sz="0" w:space="0" w:color="auto"/>
            <w:right w:val="none" w:sz="0" w:space="0" w:color="auto"/>
          </w:divBdr>
        </w:div>
        <w:div w:id="2138260863">
          <w:marLeft w:val="0"/>
          <w:marRight w:val="0"/>
          <w:marTop w:val="0"/>
          <w:marBottom w:val="0"/>
          <w:divBdr>
            <w:top w:val="none" w:sz="0" w:space="0" w:color="auto"/>
            <w:left w:val="none" w:sz="0" w:space="0" w:color="auto"/>
            <w:bottom w:val="none" w:sz="0" w:space="0" w:color="auto"/>
            <w:right w:val="none" w:sz="0" w:space="0" w:color="auto"/>
          </w:divBdr>
        </w:div>
        <w:div w:id="1222209612">
          <w:marLeft w:val="0"/>
          <w:marRight w:val="0"/>
          <w:marTop w:val="0"/>
          <w:marBottom w:val="0"/>
          <w:divBdr>
            <w:top w:val="none" w:sz="0" w:space="0" w:color="auto"/>
            <w:left w:val="none" w:sz="0" w:space="0" w:color="auto"/>
            <w:bottom w:val="none" w:sz="0" w:space="0" w:color="auto"/>
            <w:right w:val="none" w:sz="0" w:space="0" w:color="auto"/>
          </w:divBdr>
        </w:div>
        <w:div w:id="1108039321">
          <w:marLeft w:val="0"/>
          <w:marRight w:val="0"/>
          <w:marTop w:val="0"/>
          <w:marBottom w:val="0"/>
          <w:divBdr>
            <w:top w:val="none" w:sz="0" w:space="0" w:color="auto"/>
            <w:left w:val="none" w:sz="0" w:space="0" w:color="auto"/>
            <w:bottom w:val="none" w:sz="0" w:space="0" w:color="auto"/>
            <w:right w:val="none" w:sz="0" w:space="0" w:color="auto"/>
          </w:divBdr>
        </w:div>
        <w:div w:id="1336112459">
          <w:marLeft w:val="0"/>
          <w:marRight w:val="0"/>
          <w:marTop w:val="0"/>
          <w:marBottom w:val="0"/>
          <w:divBdr>
            <w:top w:val="none" w:sz="0" w:space="0" w:color="auto"/>
            <w:left w:val="none" w:sz="0" w:space="0" w:color="auto"/>
            <w:bottom w:val="none" w:sz="0" w:space="0" w:color="auto"/>
            <w:right w:val="none" w:sz="0" w:space="0" w:color="auto"/>
          </w:divBdr>
        </w:div>
        <w:div w:id="1471022020">
          <w:marLeft w:val="0"/>
          <w:marRight w:val="0"/>
          <w:marTop w:val="0"/>
          <w:marBottom w:val="0"/>
          <w:divBdr>
            <w:top w:val="none" w:sz="0" w:space="0" w:color="auto"/>
            <w:left w:val="none" w:sz="0" w:space="0" w:color="auto"/>
            <w:bottom w:val="none" w:sz="0" w:space="0" w:color="auto"/>
            <w:right w:val="none" w:sz="0" w:space="0" w:color="auto"/>
          </w:divBdr>
        </w:div>
        <w:div w:id="76027143">
          <w:marLeft w:val="0"/>
          <w:marRight w:val="0"/>
          <w:marTop w:val="0"/>
          <w:marBottom w:val="0"/>
          <w:divBdr>
            <w:top w:val="none" w:sz="0" w:space="0" w:color="auto"/>
            <w:left w:val="none" w:sz="0" w:space="0" w:color="auto"/>
            <w:bottom w:val="none" w:sz="0" w:space="0" w:color="auto"/>
            <w:right w:val="none" w:sz="0" w:space="0" w:color="auto"/>
          </w:divBdr>
        </w:div>
        <w:div w:id="1320384182">
          <w:marLeft w:val="0"/>
          <w:marRight w:val="0"/>
          <w:marTop w:val="0"/>
          <w:marBottom w:val="0"/>
          <w:divBdr>
            <w:top w:val="none" w:sz="0" w:space="0" w:color="auto"/>
            <w:left w:val="none" w:sz="0" w:space="0" w:color="auto"/>
            <w:bottom w:val="none" w:sz="0" w:space="0" w:color="auto"/>
            <w:right w:val="none" w:sz="0" w:space="0" w:color="auto"/>
          </w:divBdr>
        </w:div>
        <w:div w:id="1046369739">
          <w:marLeft w:val="0"/>
          <w:marRight w:val="0"/>
          <w:marTop w:val="0"/>
          <w:marBottom w:val="0"/>
          <w:divBdr>
            <w:top w:val="none" w:sz="0" w:space="0" w:color="auto"/>
            <w:left w:val="none" w:sz="0" w:space="0" w:color="auto"/>
            <w:bottom w:val="none" w:sz="0" w:space="0" w:color="auto"/>
            <w:right w:val="none" w:sz="0" w:space="0" w:color="auto"/>
          </w:divBdr>
        </w:div>
        <w:div w:id="1864320184">
          <w:marLeft w:val="0"/>
          <w:marRight w:val="0"/>
          <w:marTop w:val="0"/>
          <w:marBottom w:val="0"/>
          <w:divBdr>
            <w:top w:val="none" w:sz="0" w:space="0" w:color="auto"/>
            <w:left w:val="none" w:sz="0" w:space="0" w:color="auto"/>
            <w:bottom w:val="none" w:sz="0" w:space="0" w:color="auto"/>
            <w:right w:val="none" w:sz="0" w:space="0" w:color="auto"/>
          </w:divBdr>
        </w:div>
        <w:div w:id="1496801890">
          <w:marLeft w:val="0"/>
          <w:marRight w:val="0"/>
          <w:marTop w:val="0"/>
          <w:marBottom w:val="0"/>
          <w:divBdr>
            <w:top w:val="none" w:sz="0" w:space="0" w:color="auto"/>
            <w:left w:val="none" w:sz="0" w:space="0" w:color="auto"/>
            <w:bottom w:val="none" w:sz="0" w:space="0" w:color="auto"/>
            <w:right w:val="none" w:sz="0" w:space="0" w:color="auto"/>
          </w:divBdr>
        </w:div>
        <w:div w:id="2119178584">
          <w:marLeft w:val="0"/>
          <w:marRight w:val="0"/>
          <w:marTop w:val="0"/>
          <w:marBottom w:val="0"/>
          <w:divBdr>
            <w:top w:val="none" w:sz="0" w:space="0" w:color="auto"/>
            <w:left w:val="none" w:sz="0" w:space="0" w:color="auto"/>
            <w:bottom w:val="none" w:sz="0" w:space="0" w:color="auto"/>
            <w:right w:val="none" w:sz="0" w:space="0" w:color="auto"/>
          </w:divBdr>
        </w:div>
        <w:div w:id="1536771207">
          <w:marLeft w:val="0"/>
          <w:marRight w:val="0"/>
          <w:marTop w:val="0"/>
          <w:marBottom w:val="0"/>
          <w:divBdr>
            <w:top w:val="none" w:sz="0" w:space="0" w:color="auto"/>
            <w:left w:val="none" w:sz="0" w:space="0" w:color="auto"/>
            <w:bottom w:val="none" w:sz="0" w:space="0" w:color="auto"/>
            <w:right w:val="none" w:sz="0" w:space="0" w:color="auto"/>
          </w:divBdr>
        </w:div>
        <w:div w:id="117653497">
          <w:marLeft w:val="0"/>
          <w:marRight w:val="0"/>
          <w:marTop w:val="0"/>
          <w:marBottom w:val="0"/>
          <w:divBdr>
            <w:top w:val="none" w:sz="0" w:space="0" w:color="auto"/>
            <w:left w:val="none" w:sz="0" w:space="0" w:color="auto"/>
            <w:bottom w:val="none" w:sz="0" w:space="0" w:color="auto"/>
            <w:right w:val="none" w:sz="0" w:space="0" w:color="auto"/>
          </w:divBdr>
        </w:div>
        <w:div w:id="1269511056">
          <w:marLeft w:val="0"/>
          <w:marRight w:val="0"/>
          <w:marTop w:val="0"/>
          <w:marBottom w:val="0"/>
          <w:divBdr>
            <w:top w:val="none" w:sz="0" w:space="0" w:color="auto"/>
            <w:left w:val="none" w:sz="0" w:space="0" w:color="auto"/>
            <w:bottom w:val="none" w:sz="0" w:space="0" w:color="auto"/>
            <w:right w:val="none" w:sz="0" w:space="0" w:color="auto"/>
          </w:divBdr>
        </w:div>
        <w:div w:id="802238044">
          <w:marLeft w:val="0"/>
          <w:marRight w:val="0"/>
          <w:marTop w:val="0"/>
          <w:marBottom w:val="0"/>
          <w:divBdr>
            <w:top w:val="none" w:sz="0" w:space="0" w:color="auto"/>
            <w:left w:val="none" w:sz="0" w:space="0" w:color="auto"/>
            <w:bottom w:val="none" w:sz="0" w:space="0" w:color="auto"/>
            <w:right w:val="none" w:sz="0" w:space="0" w:color="auto"/>
          </w:divBdr>
        </w:div>
        <w:div w:id="472598956">
          <w:marLeft w:val="0"/>
          <w:marRight w:val="0"/>
          <w:marTop w:val="0"/>
          <w:marBottom w:val="0"/>
          <w:divBdr>
            <w:top w:val="none" w:sz="0" w:space="0" w:color="auto"/>
            <w:left w:val="none" w:sz="0" w:space="0" w:color="auto"/>
            <w:bottom w:val="none" w:sz="0" w:space="0" w:color="auto"/>
            <w:right w:val="none" w:sz="0" w:space="0" w:color="auto"/>
          </w:divBdr>
        </w:div>
        <w:div w:id="1891383903">
          <w:marLeft w:val="0"/>
          <w:marRight w:val="0"/>
          <w:marTop w:val="0"/>
          <w:marBottom w:val="0"/>
          <w:divBdr>
            <w:top w:val="none" w:sz="0" w:space="0" w:color="auto"/>
            <w:left w:val="none" w:sz="0" w:space="0" w:color="auto"/>
            <w:bottom w:val="none" w:sz="0" w:space="0" w:color="auto"/>
            <w:right w:val="none" w:sz="0" w:space="0" w:color="auto"/>
          </w:divBdr>
        </w:div>
        <w:div w:id="1947077987">
          <w:marLeft w:val="0"/>
          <w:marRight w:val="0"/>
          <w:marTop w:val="0"/>
          <w:marBottom w:val="0"/>
          <w:divBdr>
            <w:top w:val="none" w:sz="0" w:space="0" w:color="auto"/>
            <w:left w:val="none" w:sz="0" w:space="0" w:color="auto"/>
            <w:bottom w:val="none" w:sz="0" w:space="0" w:color="auto"/>
            <w:right w:val="none" w:sz="0" w:space="0" w:color="auto"/>
          </w:divBdr>
        </w:div>
        <w:div w:id="185992987">
          <w:marLeft w:val="0"/>
          <w:marRight w:val="0"/>
          <w:marTop w:val="0"/>
          <w:marBottom w:val="0"/>
          <w:divBdr>
            <w:top w:val="none" w:sz="0" w:space="0" w:color="auto"/>
            <w:left w:val="none" w:sz="0" w:space="0" w:color="auto"/>
            <w:bottom w:val="none" w:sz="0" w:space="0" w:color="auto"/>
            <w:right w:val="none" w:sz="0" w:space="0" w:color="auto"/>
          </w:divBdr>
        </w:div>
        <w:div w:id="229194814">
          <w:marLeft w:val="0"/>
          <w:marRight w:val="0"/>
          <w:marTop w:val="0"/>
          <w:marBottom w:val="0"/>
          <w:divBdr>
            <w:top w:val="none" w:sz="0" w:space="0" w:color="auto"/>
            <w:left w:val="none" w:sz="0" w:space="0" w:color="auto"/>
            <w:bottom w:val="none" w:sz="0" w:space="0" w:color="auto"/>
            <w:right w:val="none" w:sz="0" w:space="0" w:color="auto"/>
          </w:divBdr>
        </w:div>
        <w:div w:id="655260766">
          <w:marLeft w:val="0"/>
          <w:marRight w:val="0"/>
          <w:marTop w:val="0"/>
          <w:marBottom w:val="0"/>
          <w:divBdr>
            <w:top w:val="none" w:sz="0" w:space="0" w:color="auto"/>
            <w:left w:val="none" w:sz="0" w:space="0" w:color="auto"/>
            <w:bottom w:val="none" w:sz="0" w:space="0" w:color="auto"/>
            <w:right w:val="none" w:sz="0" w:space="0" w:color="auto"/>
          </w:divBdr>
        </w:div>
        <w:div w:id="1286155701">
          <w:marLeft w:val="0"/>
          <w:marRight w:val="0"/>
          <w:marTop w:val="0"/>
          <w:marBottom w:val="0"/>
          <w:divBdr>
            <w:top w:val="none" w:sz="0" w:space="0" w:color="auto"/>
            <w:left w:val="none" w:sz="0" w:space="0" w:color="auto"/>
            <w:bottom w:val="none" w:sz="0" w:space="0" w:color="auto"/>
            <w:right w:val="none" w:sz="0" w:space="0" w:color="auto"/>
          </w:divBdr>
        </w:div>
        <w:div w:id="517085265">
          <w:marLeft w:val="0"/>
          <w:marRight w:val="0"/>
          <w:marTop w:val="0"/>
          <w:marBottom w:val="0"/>
          <w:divBdr>
            <w:top w:val="none" w:sz="0" w:space="0" w:color="auto"/>
            <w:left w:val="none" w:sz="0" w:space="0" w:color="auto"/>
            <w:bottom w:val="none" w:sz="0" w:space="0" w:color="auto"/>
            <w:right w:val="none" w:sz="0" w:space="0" w:color="auto"/>
          </w:divBdr>
        </w:div>
        <w:div w:id="1850833649">
          <w:marLeft w:val="0"/>
          <w:marRight w:val="0"/>
          <w:marTop w:val="0"/>
          <w:marBottom w:val="0"/>
          <w:divBdr>
            <w:top w:val="none" w:sz="0" w:space="0" w:color="auto"/>
            <w:left w:val="none" w:sz="0" w:space="0" w:color="auto"/>
            <w:bottom w:val="none" w:sz="0" w:space="0" w:color="auto"/>
            <w:right w:val="none" w:sz="0" w:space="0" w:color="auto"/>
          </w:divBdr>
        </w:div>
        <w:div w:id="610167443">
          <w:marLeft w:val="0"/>
          <w:marRight w:val="0"/>
          <w:marTop w:val="0"/>
          <w:marBottom w:val="0"/>
          <w:divBdr>
            <w:top w:val="none" w:sz="0" w:space="0" w:color="auto"/>
            <w:left w:val="none" w:sz="0" w:space="0" w:color="auto"/>
            <w:bottom w:val="none" w:sz="0" w:space="0" w:color="auto"/>
            <w:right w:val="none" w:sz="0" w:space="0" w:color="auto"/>
          </w:divBdr>
        </w:div>
        <w:div w:id="943925618">
          <w:marLeft w:val="0"/>
          <w:marRight w:val="0"/>
          <w:marTop w:val="0"/>
          <w:marBottom w:val="0"/>
          <w:divBdr>
            <w:top w:val="none" w:sz="0" w:space="0" w:color="auto"/>
            <w:left w:val="none" w:sz="0" w:space="0" w:color="auto"/>
            <w:bottom w:val="none" w:sz="0" w:space="0" w:color="auto"/>
            <w:right w:val="none" w:sz="0" w:space="0" w:color="auto"/>
          </w:divBdr>
        </w:div>
        <w:div w:id="27799005">
          <w:marLeft w:val="0"/>
          <w:marRight w:val="0"/>
          <w:marTop w:val="0"/>
          <w:marBottom w:val="0"/>
          <w:divBdr>
            <w:top w:val="none" w:sz="0" w:space="0" w:color="auto"/>
            <w:left w:val="none" w:sz="0" w:space="0" w:color="auto"/>
            <w:bottom w:val="none" w:sz="0" w:space="0" w:color="auto"/>
            <w:right w:val="none" w:sz="0" w:space="0" w:color="auto"/>
          </w:divBdr>
        </w:div>
        <w:div w:id="220756782">
          <w:marLeft w:val="0"/>
          <w:marRight w:val="0"/>
          <w:marTop w:val="0"/>
          <w:marBottom w:val="0"/>
          <w:divBdr>
            <w:top w:val="none" w:sz="0" w:space="0" w:color="auto"/>
            <w:left w:val="none" w:sz="0" w:space="0" w:color="auto"/>
            <w:bottom w:val="none" w:sz="0" w:space="0" w:color="auto"/>
            <w:right w:val="none" w:sz="0" w:space="0" w:color="auto"/>
          </w:divBdr>
        </w:div>
        <w:div w:id="1026520514">
          <w:marLeft w:val="0"/>
          <w:marRight w:val="0"/>
          <w:marTop w:val="0"/>
          <w:marBottom w:val="0"/>
          <w:divBdr>
            <w:top w:val="none" w:sz="0" w:space="0" w:color="auto"/>
            <w:left w:val="none" w:sz="0" w:space="0" w:color="auto"/>
            <w:bottom w:val="none" w:sz="0" w:space="0" w:color="auto"/>
            <w:right w:val="none" w:sz="0" w:space="0" w:color="auto"/>
          </w:divBdr>
        </w:div>
        <w:div w:id="901333789">
          <w:marLeft w:val="0"/>
          <w:marRight w:val="0"/>
          <w:marTop w:val="0"/>
          <w:marBottom w:val="0"/>
          <w:divBdr>
            <w:top w:val="none" w:sz="0" w:space="0" w:color="auto"/>
            <w:left w:val="none" w:sz="0" w:space="0" w:color="auto"/>
            <w:bottom w:val="none" w:sz="0" w:space="0" w:color="auto"/>
            <w:right w:val="none" w:sz="0" w:space="0" w:color="auto"/>
          </w:divBdr>
        </w:div>
        <w:div w:id="1181816918">
          <w:marLeft w:val="0"/>
          <w:marRight w:val="0"/>
          <w:marTop w:val="0"/>
          <w:marBottom w:val="0"/>
          <w:divBdr>
            <w:top w:val="none" w:sz="0" w:space="0" w:color="auto"/>
            <w:left w:val="none" w:sz="0" w:space="0" w:color="auto"/>
            <w:bottom w:val="none" w:sz="0" w:space="0" w:color="auto"/>
            <w:right w:val="none" w:sz="0" w:space="0" w:color="auto"/>
          </w:divBdr>
        </w:div>
        <w:div w:id="633292303">
          <w:marLeft w:val="0"/>
          <w:marRight w:val="0"/>
          <w:marTop w:val="0"/>
          <w:marBottom w:val="0"/>
          <w:divBdr>
            <w:top w:val="none" w:sz="0" w:space="0" w:color="auto"/>
            <w:left w:val="none" w:sz="0" w:space="0" w:color="auto"/>
            <w:bottom w:val="none" w:sz="0" w:space="0" w:color="auto"/>
            <w:right w:val="none" w:sz="0" w:space="0" w:color="auto"/>
          </w:divBdr>
        </w:div>
        <w:div w:id="962998639">
          <w:marLeft w:val="0"/>
          <w:marRight w:val="0"/>
          <w:marTop w:val="0"/>
          <w:marBottom w:val="0"/>
          <w:divBdr>
            <w:top w:val="none" w:sz="0" w:space="0" w:color="auto"/>
            <w:left w:val="none" w:sz="0" w:space="0" w:color="auto"/>
            <w:bottom w:val="none" w:sz="0" w:space="0" w:color="auto"/>
            <w:right w:val="none" w:sz="0" w:space="0" w:color="auto"/>
          </w:divBdr>
        </w:div>
        <w:div w:id="71894238">
          <w:marLeft w:val="0"/>
          <w:marRight w:val="0"/>
          <w:marTop w:val="0"/>
          <w:marBottom w:val="0"/>
          <w:divBdr>
            <w:top w:val="none" w:sz="0" w:space="0" w:color="auto"/>
            <w:left w:val="none" w:sz="0" w:space="0" w:color="auto"/>
            <w:bottom w:val="none" w:sz="0" w:space="0" w:color="auto"/>
            <w:right w:val="none" w:sz="0" w:space="0" w:color="auto"/>
          </w:divBdr>
        </w:div>
        <w:div w:id="1131484825">
          <w:marLeft w:val="0"/>
          <w:marRight w:val="0"/>
          <w:marTop w:val="0"/>
          <w:marBottom w:val="0"/>
          <w:divBdr>
            <w:top w:val="none" w:sz="0" w:space="0" w:color="auto"/>
            <w:left w:val="none" w:sz="0" w:space="0" w:color="auto"/>
            <w:bottom w:val="none" w:sz="0" w:space="0" w:color="auto"/>
            <w:right w:val="none" w:sz="0" w:space="0" w:color="auto"/>
          </w:divBdr>
        </w:div>
        <w:div w:id="62068694">
          <w:marLeft w:val="0"/>
          <w:marRight w:val="0"/>
          <w:marTop w:val="0"/>
          <w:marBottom w:val="0"/>
          <w:divBdr>
            <w:top w:val="none" w:sz="0" w:space="0" w:color="auto"/>
            <w:left w:val="none" w:sz="0" w:space="0" w:color="auto"/>
            <w:bottom w:val="none" w:sz="0" w:space="0" w:color="auto"/>
            <w:right w:val="none" w:sz="0" w:space="0" w:color="auto"/>
          </w:divBdr>
        </w:div>
        <w:div w:id="44764345">
          <w:marLeft w:val="0"/>
          <w:marRight w:val="0"/>
          <w:marTop w:val="0"/>
          <w:marBottom w:val="0"/>
          <w:divBdr>
            <w:top w:val="none" w:sz="0" w:space="0" w:color="auto"/>
            <w:left w:val="none" w:sz="0" w:space="0" w:color="auto"/>
            <w:bottom w:val="none" w:sz="0" w:space="0" w:color="auto"/>
            <w:right w:val="none" w:sz="0" w:space="0" w:color="auto"/>
          </w:divBdr>
        </w:div>
        <w:div w:id="606352889">
          <w:marLeft w:val="0"/>
          <w:marRight w:val="0"/>
          <w:marTop w:val="0"/>
          <w:marBottom w:val="0"/>
          <w:divBdr>
            <w:top w:val="none" w:sz="0" w:space="0" w:color="auto"/>
            <w:left w:val="none" w:sz="0" w:space="0" w:color="auto"/>
            <w:bottom w:val="none" w:sz="0" w:space="0" w:color="auto"/>
            <w:right w:val="none" w:sz="0" w:space="0" w:color="auto"/>
          </w:divBdr>
        </w:div>
        <w:div w:id="484442375">
          <w:marLeft w:val="0"/>
          <w:marRight w:val="0"/>
          <w:marTop w:val="0"/>
          <w:marBottom w:val="0"/>
          <w:divBdr>
            <w:top w:val="none" w:sz="0" w:space="0" w:color="auto"/>
            <w:left w:val="none" w:sz="0" w:space="0" w:color="auto"/>
            <w:bottom w:val="none" w:sz="0" w:space="0" w:color="auto"/>
            <w:right w:val="none" w:sz="0" w:space="0" w:color="auto"/>
          </w:divBdr>
        </w:div>
        <w:div w:id="1842771550">
          <w:marLeft w:val="0"/>
          <w:marRight w:val="0"/>
          <w:marTop w:val="0"/>
          <w:marBottom w:val="0"/>
          <w:divBdr>
            <w:top w:val="none" w:sz="0" w:space="0" w:color="auto"/>
            <w:left w:val="none" w:sz="0" w:space="0" w:color="auto"/>
            <w:bottom w:val="none" w:sz="0" w:space="0" w:color="auto"/>
            <w:right w:val="none" w:sz="0" w:space="0" w:color="auto"/>
          </w:divBdr>
        </w:div>
        <w:div w:id="786658901">
          <w:marLeft w:val="0"/>
          <w:marRight w:val="0"/>
          <w:marTop w:val="0"/>
          <w:marBottom w:val="0"/>
          <w:divBdr>
            <w:top w:val="none" w:sz="0" w:space="0" w:color="auto"/>
            <w:left w:val="none" w:sz="0" w:space="0" w:color="auto"/>
            <w:bottom w:val="none" w:sz="0" w:space="0" w:color="auto"/>
            <w:right w:val="none" w:sz="0" w:space="0" w:color="auto"/>
          </w:divBdr>
        </w:div>
        <w:div w:id="977300940">
          <w:marLeft w:val="0"/>
          <w:marRight w:val="0"/>
          <w:marTop w:val="0"/>
          <w:marBottom w:val="0"/>
          <w:divBdr>
            <w:top w:val="none" w:sz="0" w:space="0" w:color="auto"/>
            <w:left w:val="none" w:sz="0" w:space="0" w:color="auto"/>
            <w:bottom w:val="none" w:sz="0" w:space="0" w:color="auto"/>
            <w:right w:val="none" w:sz="0" w:space="0" w:color="auto"/>
          </w:divBdr>
        </w:div>
        <w:div w:id="1286473353">
          <w:marLeft w:val="0"/>
          <w:marRight w:val="0"/>
          <w:marTop w:val="0"/>
          <w:marBottom w:val="0"/>
          <w:divBdr>
            <w:top w:val="none" w:sz="0" w:space="0" w:color="auto"/>
            <w:left w:val="none" w:sz="0" w:space="0" w:color="auto"/>
            <w:bottom w:val="none" w:sz="0" w:space="0" w:color="auto"/>
            <w:right w:val="none" w:sz="0" w:space="0" w:color="auto"/>
          </w:divBdr>
        </w:div>
        <w:div w:id="931545960">
          <w:marLeft w:val="0"/>
          <w:marRight w:val="0"/>
          <w:marTop w:val="0"/>
          <w:marBottom w:val="0"/>
          <w:divBdr>
            <w:top w:val="none" w:sz="0" w:space="0" w:color="auto"/>
            <w:left w:val="none" w:sz="0" w:space="0" w:color="auto"/>
            <w:bottom w:val="none" w:sz="0" w:space="0" w:color="auto"/>
            <w:right w:val="none" w:sz="0" w:space="0" w:color="auto"/>
          </w:divBdr>
        </w:div>
        <w:div w:id="2068607809">
          <w:marLeft w:val="0"/>
          <w:marRight w:val="0"/>
          <w:marTop w:val="0"/>
          <w:marBottom w:val="0"/>
          <w:divBdr>
            <w:top w:val="none" w:sz="0" w:space="0" w:color="auto"/>
            <w:left w:val="none" w:sz="0" w:space="0" w:color="auto"/>
            <w:bottom w:val="none" w:sz="0" w:space="0" w:color="auto"/>
            <w:right w:val="none" w:sz="0" w:space="0" w:color="auto"/>
          </w:divBdr>
        </w:div>
        <w:div w:id="901716386">
          <w:marLeft w:val="0"/>
          <w:marRight w:val="0"/>
          <w:marTop w:val="0"/>
          <w:marBottom w:val="0"/>
          <w:divBdr>
            <w:top w:val="none" w:sz="0" w:space="0" w:color="auto"/>
            <w:left w:val="none" w:sz="0" w:space="0" w:color="auto"/>
            <w:bottom w:val="none" w:sz="0" w:space="0" w:color="auto"/>
            <w:right w:val="none" w:sz="0" w:space="0" w:color="auto"/>
          </w:divBdr>
        </w:div>
        <w:div w:id="1481968428">
          <w:marLeft w:val="0"/>
          <w:marRight w:val="0"/>
          <w:marTop w:val="0"/>
          <w:marBottom w:val="0"/>
          <w:divBdr>
            <w:top w:val="none" w:sz="0" w:space="0" w:color="auto"/>
            <w:left w:val="none" w:sz="0" w:space="0" w:color="auto"/>
            <w:bottom w:val="none" w:sz="0" w:space="0" w:color="auto"/>
            <w:right w:val="none" w:sz="0" w:space="0" w:color="auto"/>
          </w:divBdr>
        </w:div>
        <w:div w:id="653994328">
          <w:marLeft w:val="0"/>
          <w:marRight w:val="0"/>
          <w:marTop w:val="0"/>
          <w:marBottom w:val="0"/>
          <w:divBdr>
            <w:top w:val="none" w:sz="0" w:space="0" w:color="auto"/>
            <w:left w:val="none" w:sz="0" w:space="0" w:color="auto"/>
            <w:bottom w:val="none" w:sz="0" w:space="0" w:color="auto"/>
            <w:right w:val="none" w:sz="0" w:space="0" w:color="auto"/>
          </w:divBdr>
        </w:div>
        <w:div w:id="467817119">
          <w:marLeft w:val="0"/>
          <w:marRight w:val="0"/>
          <w:marTop w:val="0"/>
          <w:marBottom w:val="0"/>
          <w:divBdr>
            <w:top w:val="none" w:sz="0" w:space="0" w:color="auto"/>
            <w:left w:val="none" w:sz="0" w:space="0" w:color="auto"/>
            <w:bottom w:val="none" w:sz="0" w:space="0" w:color="auto"/>
            <w:right w:val="none" w:sz="0" w:space="0" w:color="auto"/>
          </w:divBdr>
        </w:div>
        <w:div w:id="1128626202">
          <w:marLeft w:val="0"/>
          <w:marRight w:val="0"/>
          <w:marTop w:val="0"/>
          <w:marBottom w:val="0"/>
          <w:divBdr>
            <w:top w:val="none" w:sz="0" w:space="0" w:color="auto"/>
            <w:left w:val="none" w:sz="0" w:space="0" w:color="auto"/>
            <w:bottom w:val="none" w:sz="0" w:space="0" w:color="auto"/>
            <w:right w:val="none" w:sz="0" w:space="0" w:color="auto"/>
          </w:divBdr>
        </w:div>
        <w:div w:id="658390464">
          <w:marLeft w:val="0"/>
          <w:marRight w:val="0"/>
          <w:marTop w:val="0"/>
          <w:marBottom w:val="0"/>
          <w:divBdr>
            <w:top w:val="none" w:sz="0" w:space="0" w:color="auto"/>
            <w:left w:val="none" w:sz="0" w:space="0" w:color="auto"/>
            <w:bottom w:val="none" w:sz="0" w:space="0" w:color="auto"/>
            <w:right w:val="none" w:sz="0" w:space="0" w:color="auto"/>
          </w:divBdr>
        </w:div>
        <w:div w:id="211844761">
          <w:marLeft w:val="0"/>
          <w:marRight w:val="0"/>
          <w:marTop w:val="0"/>
          <w:marBottom w:val="0"/>
          <w:divBdr>
            <w:top w:val="none" w:sz="0" w:space="0" w:color="auto"/>
            <w:left w:val="none" w:sz="0" w:space="0" w:color="auto"/>
            <w:bottom w:val="none" w:sz="0" w:space="0" w:color="auto"/>
            <w:right w:val="none" w:sz="0" w:space="0" w:color="auto"/>
          </w:divBdr>
        </w:div>
        <w:div w:id="1794982675">
          <w:marLeft w:val="0"/>
          <w:marRight w:val="0"/>
          <w:marTop w:val="0"/>
          <w:marBottom w:val="0"/>
          <w:divBdr>
            <w:top w:val="none" w:sz="0" w:space="0" w:color="auto"/>
            <w:left w:val="none" w:sz="0" w:space="0" w:color="auto"/>
            <w:bottom w:val="none" w:sz="0" w:space="0" w:color="auto"/>
            <w:right w:val="none" w:sz="0" w:space="0" w:color="auto"/>
          </w:divBdr>
        </w:div>
        <w:div w:id="1439792939">
          <w:marLeft w:val="0"/>
          <w:marRight w:val="0"/>
          <w:marTop w:val="0"/>
          <w:marBottom w:val="0"/>
          <w:divBdr>
            <w:top w:val="none" w:sz="0" w:space="0" w:color="auto"/>
            <w:left w:val="none" w:sz="0" w:space="0" w:color="auto"/>
            <w:bottom w:val="none" w:sz="0" w:space="0" w:color="auto"/>
            <w:right w:val="none" w:sz="0" w:space="0" w:color="auto"/>
          </w:divBdr>
        </w:div>
        <w:div w:id="1061518958">
          <w:marLeft w:val="0"/>
          <w:marRight w:val="0"/>
          <w:marTop w:val="0"/>
          <w:marBottom w:val="0"/>
          <w:divBdr>
            <w:top w:val="none" w:sz="0" w:space="0" w:color="auto"/>
            <w:left w:val="none" w:sz="0" w:space="0" w:color="auto"/>
            <w:bottom w:val="none" w:sz="0" w:space="0" w:color="auto"/>
            <w:right w:val="none" w:sz="0" w:space="0" w:color="auto"/>
          </w:divBdr>
        </w:div>
        <w:div w:id="1949852750">
          <w:marLeft w:val="0"/>
          <w:marRight w:val="0"/>
          <w:marTop w:val="0"/>
          <w:marBottom w:val="0"/>
          <w:divBdr>
            <w:top w:val="none" w:sz="0" w:space="0" w:color="auto"/>
            <w:left w:val="none" w:sz="0" w:space="0" w:color="auto"/>
            <w:bottom w:val="none" w:sz="0" w:space="0" w:color="auto"/>
            <w:right w:val="none" w:sz="0" w:space="0" w:color="auto"/>
          </w:divBdr>
        </w:div>
        <w:div w:id="802848747">
          <w:marLeft w:val="0"/>
          <w:marRight w:val="0"/>
          <w:marTop w:val="0"/>
          <w:marBottom w:val="0"/>
          <w:divBdr>
            <w:top w:val="none" w:sz="0" w:space="0" w:color="auto"/>
            <w:left w:val="none" w:sz="0" w:space="0" w:color="auto"/>
            <w:bottom w:val="none" w:sz="0" w:space="0" w:color="auto"/>
            <w:right w:val="none" w:sz="0" w:space="0" w:color="auto"/>
          </w:divBdr>
        </w:div>
        <w:div w:id="17320965">
          <w:marLeft w:val="0"/>
          <w:marRight w:val="0"/>
          <w:marTop w:val="0"/>
          <w:marBottom w:val="0"/>
          <w:divBdr>
            <w:top w:val="none" w:sz="0" w:space="0" w:color="auto"/>
            <w:left w:val="none" w:sz="0" w:space="0" w:color="auto"/>
            <w:bottom w:val="none" w:sz="0" w:space="0" w:color="auto"/>
            <w:right w:val="none" w:sz="0" w:space="0" w:color="auto"/>
          </w:divBdr>
        </w:div>
        <w:div w:id="1812476240">
          <w:marLeft w:val="0"/>
          <w:marRight w:val="0"/>
          <w:marTop w:val="0"/>
          <w:marBottom w:val="0"/>
          <w:divBdr>
            <w:top w:val="none" w:sz="0" w:space="0" w:color="auto"/>
            <w:left w:val="none" w:sz="0" w:space="0" w:color="auto"/>
            <w:bottom w:val="none" w:sz="0" w:space="0" w:color="auto"/>
            <w:right w:val="none" w:sz="0" w:space="0" w:color="auto"/>
          </w:divBdr>
        </w:div>
        <w:div w:id="1807698634">
          <w:marLeft w:val="0"/>
          <w:marRight w:val="0"/>
          <w:marTop w:val="0"/>
          <w:marBottom w:val="0"/>
          <w:divBdr>
            <w:top w:val="none" w:sz="0" w:space="0" w:color="auto"/>
            <w:left w:val="none" w:sz="0" w:space="0" w:color="auto"/>
            <w:bottom w:val="none" w:sz="0" w:space="0" w:color="auto"/>
            <w:right w:val="none" w:sz="0" w:space="0" w:color="auto"/>
          </w:divBdr>
        </w:div>
      </w:divsChild>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www.gov.uk/government/publications/the-green-book-appraisal-and-evaluation-in-central-government/the-green-book-2020" TargetMode="External" Id="rId18" /><Relationship Type="http://schemas.openxmlformats.org/officeDocument/2006/relationships/footer" Target="footer3.xml" Id="rId26"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tyles" Target="styles.xml" Id="rId7" /><Relationship Type="http://schemas.openxmlformats.org/officeDocument/2006/relationships/hyperlink" Target="https://ukgovernmentbeis.github.io/inspect_ai/" TargetMode="External" Id="rId12" /><Relationship Type="http://schemas.openxmlformats.org/officeDocument/2006/relationships/hyperlink" Target="https://www.gov.uk/government/publications/the-goverment-social-research-code/government-social-research-code" TargetMode="External" Id="rId17" /><Relationship Type="http://schemas.openxmlformats.org/officeDocument/2006/relationships/header" Target="header3.xml" Id="rId25" /><Relationship Type="http://schemas.openxmlformats.org/officeDocument/2006/relationships/customXml" Target="../customXml/item2.xml" Id="rId2" /><Relationship Type="http://schemas.openxmlformats.org/officeDocument/2006/relationships/hyperlink" Target="https://www.gov.uk/government/publications/social-value-act-information-and-resources/social-value-act-information-and-resources" TargetMode="Externa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oter" Target="footer2.xml" Id="rId24" /><Relationship Type="http://schemas.openxmlformats.org/officeDocument/2006/relationships/customXml" Target="../customXml/item5.xml" Id="rId5" /><Relationship Type="http://schemas.microsoft.com/office/2016/09/relationships/commentsIds" Target="commentsIds.xml" Id="rId15" /><Relationship Type="http://schemas.openxmlformats.org/officeDocument/2006/relationships/footer" Target="footer1.xml" Id="rId23" /><Relationship Type="http://schemas.microsoft.com/office/2011/relationships/people" Target="people.xml" Id="rId28" /><Relationship Type="http://schemas.openxmlformats.org/officeDocument/2006/relationships/footnotes" Target="footnotes.xml" Id="rId10" /><Relationship Type="http://schemas.openxmlformats.org/officeDocument/2006/relationships/hyperlink" Target="https://www.gov.uk/government/publications/the-magenta-book" TargetMode="Externa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1/relationships/commentsExtended" Target="commentsExtended.xml" Id="rId14" /><Relationship Type="http://schemas.openxmlformats.org/officeDocument/2006/relationships/header" Target="header2.xml" Id="rId22" /><Relationship Type="http://schemas.openxmlformats.org/officeDocument/2006/relationships/fontTable" Target="fontTable.xml" Id="rId2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576Y2SXZTANK-1599574555-10589</_dlc_DocId>
    <_dlc_DocIdUrl xmlns="562bfd5c-d220-4eae-8549-a844a2da3c2d">
      <Url>https://beisgov.sharepoint.com/sites/AITaskforce-OS/_layouts/15/DocIdRedir.aspx?ID=576Y2SXZTANK-1599574555-10589</Url>
      <Description>576Y2SXZTANK-1599574555-10589</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8" ma:contentTypeDescription="Create a new document." ma:contentTypeScope="" ma:versionID="ee1a6238ae06a2548e042e528f289eb1">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48ac0207fd5522365fb01216232a39bb"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10A780-9E99-490B-8945-3DCE64359852}">
  <ds:schemaRefs>
    <ds:schemaRef ds:uri="http://schemas.microsoft.com/sharepoint/events"/>
  </ds:schemaRefs>
</ds:datastoreItem>
</file>

<file path=customXml/itemProps2.xml><?xml version="1.0" encoding="utf-8"?>
<ds:datastoreItem xmlns:ds="http://schemas.openxmlformats.org/officeDocument/2006/customXml" ds:itemID="{6BABE4C6-7D7C-465C-A930-EA1798C64E44}">
  <ds:schemaRefs>
    <ds:schemaRef ds:uri="http://schemas.microsoft.com/sharepoint/v3/contenttype/forms"/>
  </ds:schemaRefs>
</ds:datastoreItem>
</file>

<file path=customXml/itemProps3.xml><?xml version="1.0" encoding="utf-8"?>
<ds:datastoreItem xmlns:ds="http://schemas.openxmlformats.org/officeDocument/2006/customXml" ds:itemID="{F9107CF3-01A8-48CE-BCA1-6EF0215EC1E6}">
  <ds:schemaRefs>
    <ds:schemaRef ds:uri="http://schemas.microsoft.com/office/2006/metadata/properties"/>
    <ds:schemaRef ds:uri="http://schemas.microsoft.com/office/infopath/2007/PartnerControls"/>
    <ds:schemaRef ds:uri="0f9fa326-da26-4ea8-b6a9-645e8136fe1d"/>
    <ds:schemaRef ds:uri="aaacb922-5235-4a66-b188-303b9b46fbd7"/>
    <ds:schemaRef ds:uri="c0a68551-ff92-43e6-a4d8-28fcb27a2048"/>
    <ds:schemaRef ds:uri="562bfd5c-d220-4eae-8549-a844a2da3c2d"/>
  </ds:schemaRefs>
</ds:datastoreItem>
</file>

<file path=customXml/itemProps4.xml><?xml version="1.0" encoding="utf-8"?>
<ds:datastoreItem xmlns:ds="http://schemas.openxmlformats.org/officeDocument/2006/customXml" ds:itemID="{1C995B53-42D8-474C-A794-E5C8C617C31A}">
  <ds:schemaRefs>
    <ds:schemaRef ds:uri="http://schemas.openxmlformats.org/officeDocument/2006/bibliography"/>
  </ds:schemaRefs>
</ds:datastoreItem>
</file>

<file path=customXml/itemProps5.xml><?xml version="1.0" encoding="utf-8"?>
<ds:datastoreItem xmlns:ds="http://schemas.openxmlformats.org/officeDocument/2006/customXml" ds:itemID="{36F26923-E7F5-448E-8B6C-8FD559BF574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Joslin, Phil (DSIT)</cp:lastModifiedBy>
  <cp:revision>18</cp:revision>
  <dcterms:created xsi:type="dcterms:W3CDTF">2025-01-06T19:06:00Z</dcterms:created>
  <dcterms:modified xsi:type="dcterms:W3CDTF">2025-01-14T10:35:32Z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lassificationContentMarkingHeaderShapeIds">
    <vt:lpwstr>7bc29fa6,4ab71a35,11615146</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4fd2930f,518aa32f,168bd3dc</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y fmtid="{D5CDD505-2E9C-101B-9397-08002B2CF9AE}" pid="9" name="MSIP_Label_ba62f585-b40f-4ab9-bafe-39150f03d124_Enabled">
    <vt:lpwstr>true</vt:lpwstr>
  </property>
  <property fmtid="{D5CDD505-2E9C-101B-9397-08002B2CF9AE}" pid="10" name="MSIP_Label_ba62f585-b40f-4ab9-bafe-39150f03d124_SetDate">
    <vt:lpwstr>2025-01-06T19:06:44Z</vt:lpwstr>
  </property>
  <property fmtid="{D5CDD505-2E9C-101B-9397-08002B2CF9AE}" pid="11" name="MSIP_Label_ba62f585-b40f-4ab9-bafe-39150f03d124_Method">
    <vt:lpwstr>Standard</vt:lpwstr>
  </property>
  <property fmtid="{D5CDD505-2E9C-101B-9397-08002B2CF9AE}" pid="12" name="MSIP_Label_ba62f585-b40f-4ab9-bafe-39150f03d124_Name">
    <vt:lpwstr>OFFICIAL</vt:lpwstr>
  </property>
  <property fmtid="{D5CDD505-2E9C-101B-9397-08002B2CF9AE}" pid="13" name="MSIP_Label_ba62f585-b40f-4ab9-bafe-39150f03d124_SiteId">
    <vt:lpwstr>cbac7005-02c1-43eb-b497-e6492d1b2dd8</vt:lpwstr>
  </property>
  <property fmtid="{D5CDD505-2E9C-101B-9397-08002B2CF9AE}" pid="14" name="MSIP_Label_ba62f585-b40f-4ab9-bafe-39150f03d124_ActionId">
    <vt:lpwstr>b79957ab-6723-487e-b9f0-686385cf1a91</vt:lpwstr>
  </property>
  <property fmtid="{D5CDD505-2E9C-101B-9397-08002B2CF9AE}" pid="15" name="MSIP_Label_ba62f585-b40f-4ab9-bafe-39150f03d124_ContentBits">
    <vt:lpwstr>3</vt:lpwstr>
  </property>
  <property fmtid="{D5CDD505-2E9C-101B-9397-08002B2CF9AE}" pid="16" name="ContentTypeId">
    <vt:lpwstr>0x0101004691A8DE0991884F8E90AD6474FC7373010029748DE2BE29A24084894AB36EE39AC4</vt:lpwstr>
  </property>
  <property fmtid="{D5CDD505-2E9C-101B-9397-08002B2CF9AE}" pid="17" name="KIM_Activity">
    <vt:lpwstr>2;#Commercial|20076238-9482-bb3e-331d-e7f15a96db20</vt:lpwstr>
  </property>
  <property fmtid="{D5CDD505-2E9C-101B-9397-08002B2CF9AE}" pid="18" name="_dlc_DocIdItemGuid">
    <vt:lpwstr>ee565d6e-700c-4cbc-a2c1-6b7fa7a66362</vt:lpwstr>
  </property>
  <property fmtid="{D5CDD505-2E9C-101B-9397-08002B2CF9AE}" pid="19" name="KIM_GovernmentBody">
    <vt:lpwstr>3;#DSIT|9b2b16d8-8f0e-f9f9-8d2e-30d6eeb93788</vt:lpwstr>
  </property>
  <property fmtid="{D5CDD505-2E9C-101B-9397-08002B2CF9AE}" pid="20" name="KIM_Function">
    <vt:lpwstr>1;#Corporate|c43dac01-b921-4e9c-8c22-c7af21216c7f</vt:lpwstr>
  </property>
  <property fmtid="{D5CDD505-2E9C-101B-9397-08002B2CF9AE}" pid="21" name="MediaServiceImageTags">
    <vt:lpwstr/>
  </property>
</Properties>
</file>